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FA" w:rsidRDefault="004D3BFA" w:rsidP="004D3BFA">
      <w:pPr>
        <w:pStyle w:val="a3"/>
      </w:pPr>
      <w:r>
        <w:rPr>
          <w:rStyle w:val="a4"/>
        </w:rPr>
        <w:t>Перечень документов для приема в члены Ассоциации "БайкалРегионПроект"</w:t>
      </w:r>
      <w:r>
        <w:rPr>
          <w:b/>
          <w:bCs/>
        </w:rPr>
        <w:br/>
      </w:r>
      <w:r>
        <w:rPr>
          <w:rStyle w:val="a4"/>
        </w:rPr>
        <w:t xml:space="preserve">подаются вместе с </w:t>
      </w:r>
      <w:hyperlink r:id="rId4" w:history="1">
        <w:r>
          <w:rPr>
            <w:rStyle w:val="a5"/>
            <w:b/>
            <w:bCs/>
          </w:rPr>
          <w:t>заявлением,</w:t>
        </w:r>
      </w:hyperlink>
      <w:r>
        <w:rPr>
          <w:rStyle w:val="a4"/>
        </w:rPr>
        <w:t> </w:t>
      </w:r>
      <w:hyperlink r:id="rId5" w:history="1">
        <w:r>
          <w:rPr>
            <w:rStyle w:val="a5"/>
            <w:b/>
            <w:bCs/>
          </w:rPr>
          <w:t xml:space="preserve">анкетой </w:t>
        </w:r>
      </w:hyperlink>
      <w:r>
        <w:rPr>
          <w:rStyle w:val="a4"/>
        </w:rPr>
        <w:t xml:space="preserve">и </w:t>
      </w:r>
      <w:hyperlink r:id="rId6" w:history="1">
        <w:r>
          <w:rPr>
            <w:rStyle w:val="a5"/>
            <w:b/>
            <w:bCs/>
          </w:rPr>
          <w:t xml:space="preserve">сведениями о квалификации специалистов (форма </w:t>
        </w:r>
        <w:proofErr w:type="gramStart"/>
        <w:r>
          <w:rPr>
            <w:rStyle w:val="a5"/>
            <w:b/>
            <w:bCs/>
          </w:rPr>
          <w:t>для</w:t>
        </w:r>
        <w:proofErr w:type="gramEnd"/>
        <w:r>
          <w:rPr>
            <w:rStyle w:val="a5"/>
            <w:b/>
            <w:bCs/>
          </w:rPr>
          <w:t xml:space="preserve"> выполняющих особо опасные и технически сложные)</w:t>
        </w:r>
      </w:hyperlink>
    </w:p>
    <w:p w:rsidR="004D3BFA" w:rsidRDefault="004D3BFA" w:rsidP="004D3BFA">
      <w:pPr>
        <w:pStyle w:val="a3"/>
      </w:pPr>
      <w:r>
        <w:t xml:space="preserve">1.  Заверенные копии учредительных документов (копии документов скрепить печатью организации, поставить надпись «Копия верна» (в ручную, либо штампом), поставить дату, подписать уполномоченным на то лицом и расшифровать подпись, документы на 2 и более листах прошить и пронумеровать) - </w:t>
      </w:r>
      <w:hyperlink r:id="rId7" w:history="1">
        <w:r>
          <w:rPr>
            <w:rStyle w:val="a4"/>
            <w:color w:val="0000FF"/>
            <w:u w:val="single"/>
          </w:rPr>
          <w:t xml:space="preserve">образец </w:t>
        </w:r>
        <w:proofErr w:type="gramStart"/>
        <w:r>
          <w:rPr>
            <w:rStyle w:val="a4"/>
            <w:color w:val="0000FF"/>
            <w:u w:val="single"/>
          </w:rPr>
          <w:t>заверения копии</w:t>
        </w:r>
        <w:proofErr w:type="gramEnd"/>
        <w:r>
          <w:rPr>
            <w:rStyle w:val="a4"/>
            <w:color w:val="0000FF"/>
            <w:u w:val="single"/>
          </w:rPr>
          <w:t xml:space="preserve"> документов</w:t>
        </w:r>
      </w:hyperlink>
    </w:p>
    <w:p w:rsidR="004D3BFA" w:rsidRDefault="004D3BFA" w:rsidP="004D3BFA">
      <w:pPr>
        <w:pStyle w:val="a3"/>
      </w:pPr>
      <w:r>
        <w:t>1.1.  Учредительный договор</w:t>
      </w:r>
      <w:r>
        <w:br/>
        <w:t>1.2.  Устав</w:t>
      </w:r>
      <w:r>
        <w:br/>
        <w:t>1.3.  Протокол о назначении директора (протоколы о продлении его полномочий)</w:t>
      </w:r>
    </w:p>
    <w:p w:rsidR="004D3BFA" w:rsidRDefault="004D3BFA" w:rsidP="004D3BFA">
      <w:pPr>
        <w:pStyle w:val="a3"/>
      </w:pPr>
      <w:r>
        <w:t>2. Заверенная копия свидетельства о постановке на налоговый учёт (ИНН/КПП)</w:t>
      </w:r>
    </w:p>
    <w:p w:rsidR="004D3BFA" w:rsidRDefault="004D3BFA" w:rsidP="004D3BFA">
      <w:pPr>
        <w:pStyle w:val="a3"/>
      </w:pPr>
      <w:r>
        <w:t>3. Заверенная копия свидетельства о государственной регистрации юридического лица, либо заверенная копия свидетельства о государственной регистрации физического лица в качестве индивидуального предпринимателя</w:t>
      </w:r>
    </w:p>
    <w:p w:rsidR="004D3BFA" w:rsidRDefault="004D3BFA" w:rsidP="004D3BFA">
      <w:pPr>
        <w:pStyle w:val="a3"/>
      </w:pPr>
      <w: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- для иностранных юридических лиц</w:t>
      </w:r>
    </w:p>
    <w:p w:rsidR="004D3BFA" w:rsidRDefault="004D3BFA" w:rsidP="004D3BFA">
      <w:pPr>
        <w:pStyle w:val="a3"/>
      </w:pPr>
      <w:r>
        <w:t>5. Заверенные копии свидетельств о внесении записи в Единый государственный реестр юридических лиц</w:t>
      </w:r>
    </w:p>
    <w:p w:rsidR="004D3BFA" w:rsidRDefault="004D3BFA" w:rsidP="004D3BFA">
      <w:pPr>
        <w:pStyle w:val="a3"/>
      </w:pPr>
      <w:r>
        <w:t>6. Заверенная копия документа, из которого следует волеизъявление юридического лица о вступлении в члены Ассоциации «БайкалРегионПроект»  (приказ директора - при наличии соответствующих полномочий в Уставе; копия протокола заседания органа управления организации, уполномоченного принимать решения о вступлении в другие организации). Если документ на 2-х и более листах, то его нужно прошить, пронумеровать, скрепить печатью и подписью уполномоченного лица</w:t>
      </w:r>
    </w:p>
    <w:p w:rsidR="004D3BFA" w:rsidRDefault="004D3BFA" w:rsidP="004D3BFA">
      <w:pPr>
        <w:pStyle w:val="a3"/>
      </w:pPr>
      <w:r>
        <w:t>7. Выписка из ЕГРЮЛ подписанная ЭЦП ИФНС РФ</w:t>
      </w:r>
    </w:p>
    <w:p w:rsidR="004D3BFA" w:rsidRDefault="004D3BFA" w:rsidP="004D3BFA">
      <w:pPr>
        <w:pStyle w:val="a3"/>
      </w:pPr>
      <w:r>
        <w:t>8. Заверенные копии документов, подтверждающих наличие у индивидуального предпринимателя или юридического лица соответствующей требованиям Ассоциации материально-технической базы (копии договоров аренды (субаренды) помещений, копии договоров на услуги справочно-правовых систем, копии лицензий на использование программного обеспечения)</w:t>
      </w:r>
    </w:p>
    <w:p w:rsidR="004D3BFA" w:rsidRDefault="004D3BFA" w:rsidP="004D3BFA">
      <w:pPr>
        <w:pStyle w:val="a3"/>
      </w:pPr>
      <w:r>
        <w:t>9. Заверенные копии документов, подтверждающих соответствие индивидуального предпринимателя или юридического лица требованиям к членам Ассоциации, выполняющим работы по подготовке проектной документации:</w:t>
      </w:r>
    </w:p>
    <w:p w:rsidR="004D3BFA" w:rsidRDefault="004D3BFA" w:rsidP="004D3BFA">
      <w:pPr>
        <w:pStyle w:val="a3"/>
      </w:pPr>
      <w:proofErr w:type="gramStart"/>
      <w:r>
        <w:t>а) копии документов, подтверждающих соответствие квалификационным требованиям Ассоциации индивидуального предпринимателя или руководителя юридического лица, самостоятельно организующего подготовку проектной документации, специалистов по организации проектирования (дипломы о высшем образовании, трудовые договоры, трудовые книжки, иные документы, подтверждающие необходимый согласно требованиям Ассоциации стаж работы);</w:t>
      </w:r>
      <w:proofErr w:type="gramEnd"/>
    </w:p>
    <w:p w:rsidR="004D3BFA" w:rsidRDefault="004D3BFA" w:rsidP="004D3BFA">
      <w:pPr>
        <w:pStyle w:val="a3"/>
      </w:pPr>
      <w:r>
        <w:lastRenderedPageBreak/>
        <w:t>б) документы, подтверждающие наличие у индивидуального предпринимателя или юридического лица специалистов по организации проектирования (главных инженеров проекта, главных архитекторов проекта) – выписки из Национального реестра специалистов;</w:t>
      </w:r>
    </w:p>
    <w:p w:rsidR="004D3BFA" w:rsidRDefault="004D3BFA" w:rsidP="004D3BFA">
      <w:pPr>
        <w:pStyle w:val="a3"/>
      </w:pPr>
      <w:r>
        <w:t>в) документы, подтверждающие наличие у специалистов по организации архитектурно-строительного проектирования (главных инженеров проекта, главных архитекторов проекта) должностных обязанностей, предусмотренных требованиями к членам Ассоциации, выполняющим работы по подготовке проектной документации (копии должностных инструкций, приказов)</w:t>
      </w:r>
    </w:p>
    <w:p w:rsidR="004D3BFA" w:rsidRDefault="004D3BFA" w:rsidP="004D3BFA">
      <w:pPr>
        <w:pStyle w:val="a3"/>
      </w:pPr>
      <w:r>
        <w:t> </w:t>
      </w:r>
    </w:p>
    <w:p w:rsidR="004D3BFA" w:rsidRDefault="004D3BFA" w:rsidP="004D3BFA">
      <w:pPr>
        <w:pStyle w:val="a3"/>
      </w:pPr>
      <w:r>
        <w:rPr>
          <w:rStyle w:val="a4"/>
          <w:u w:val="single"/>
        </w:rPr>
        <w:t>Примечание 1:</w:t>
      </w:r>
      <w:r>
        <w:rPr>
          <w:rStyle w:val="a4"/>
        </w:rPr>
        <w:t> </w:t>
      </w:r>
      <w:hyperlink r:id="rId8" w:history="1">
        <w:proofErr w:type="gramStart"/>
        <w:r>
          <w:rPr>
            <w:rStyle w:val="a5"/>
          </w:rPr>
          <w:t>Постановление Правительства РФ № 338 от 20.03.2024 г.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Федерации"</w:t>
        </w:r>
      </w:hyperlink>
      <w:proofErr w:type="gramEnd"/>
    </w:p>
    <w:p w:rsidR="004D3BFA" w:rsidRDefault="004D3BFA" w:rsidP="004D3BFA">
      <w:pPr>
        <w:pStyle w:val="a3"/>
      </w:pPr>
      <w:hyperlink r:id="rId9" w:history="1">
        <w:proofErr w:type="gramStart"/>
        <w:r>
          <w:rPr>
            <w:rStyle w:val="a5"/>
          </w:rPr>
          <w:t>Требования к членам СРО, занятых на особо опасных, технически сложных и уникальных объектах</w:t>
        </w:r>
      </w:hyperlink>
      <w:proofErr w:type="gramEnd"/>
    </w:p>
    <w:p w:rsidR="004D3BFA" w:rsidRDefault="004D3BFA" w:rsidP="004D3BFA">
      <w:pPr>
        <w:pStyle w:val="a3"/>
      </w:pPr>
      <w:hyperlink r:id="rId10" w:history="1">
        <w:r>
          <w:rPr>
            <w:rStyle w:val="a5"/>
          </w:rPr>
          <w:t>Методические рекомендации по реализации положений Постановления Правительства РФ № 338 от 20.03.2024 г.</w:t>
        </w:r>
      </w:hyperlink>
    </w:p>
    <w:p w:rsidR="004D3BFA" w:rsidRDefault="004D3BFA" w:rsidP="004D3BFA">
      <w:pPr>
        <w:pStyle w:val="a3"/>
      </w:pPr>
      <w:r>
        <w:rPr>
          <w:rStyle w:val="a4"/>
          <w:u w:val="single"/>
        </w:rPr>
        <w:t>Примечание 2:</w:t>
      </w:r>
      <w:r>
        <w:t> В случае отсутствия у индивидуального предпринимателя или юридического лица двух специалистов, сведения о которых включены в Национальный реестр специалистов в области инженерных изысканий и архитектурно-строительного проектирования (далее НРС), необходимо подготовить и направить в Ассоциацию дополнительный пакет документов. Согласно </w:t>
      </w:r>
      <w:hyperlink r:id="rId11" w:history="1">
        <w:r>
          <w:rPr>
            <w:rStyle w:val="a5"/>
          </w:rPr>
          <w:t xml:space="preserve">Регламенту о порядке создания, эксплуатации и ведения НРС </w:t>
        </w:r>
      </w:hyperlink>
      <w:r>
        <w:t>заявитель представляет следующие документы:</w:t>
      </w:r>
    </w:p>
    <w:p w:rsidR="004D3BFA" w:rsidRDefault="004D3BFA" w:rsidP="004D3BFA">
      <w:pPr>
        <w:pStyle w:val="a3"/>
      </w:pPr>
      <w:r>
        <w:t xml:space="preserve">а)  </w:t>
      </w:r>
      <w:hyperlink r:id="rId12" w:history="1">
        <w:r>
          <w:rPr>
            <w:rStyle w:val="a5"/>
          </w:rPr>
          <w:t xml:space="preserve">Заявление в НРС </w:t>
        </w:r>
      </w:hyperlink>
    </w:p>
    <w:p w:rsidR="004D3BFA" w:rsidRDefault="004D3BFA" w:rsidP="004D3BFA">
      <w:pPr>
        <w:pStyle w:val="a3"/>
      </w:pPr>
      <w:r>
        <w:t xml:space="preserve">б) </w:t>
      </w:r>
      <w:hyperlink r:id="rId13" w:history="1">
        <w:r>
          <w:rPr>
            <w:rStyle w:val="a5"/>
          </w:rPr>
          <w:t>Согласие на обработку персональных данных</w:t>
        </w:r>
      </w:hyperlink>
    </w:p>
    <w:p w:rsidR="004D3BFA" w:rsidRDefault="004D3BFA" w:rsidP="004D3BFA">
      <w:pPr>
        <w:pStyle w:val="a3"/>
      </w:pPr>
      <w:r>
        <w:t>в) Копия паспорта (заверяется нотариально, либо при предъявлении оригинала документ может быть заверен сотрудником Ассоциации);</w:t>
      </w:r>
    </w:p>
    <w:p w:rsidR="004D3BFA" w:rsidRDefault="004D3BFA" w:rsidP="004D3BFA">
      <w:pPr>
        <w:pStyle w:val="a3"/>
      </w:pPr>
      <w:r>
        <w:t>г) Копия трудовой книжки (заверяется работодателем);</w:t>
      </w:r>
    </w:p>
    <w:p w:rsidR="004D3BFA" w:rsidRDefault="004D3BFA" w:rsidP="004D3BFA">
      <w:pPr>
        <w:pStyle w:val="a3"/>
      </w:pPr>
      <w:proofErr w:type="spellStart"/>
      <w:r>
        <w:t>д</w:t>
      </w:r>
      <w:proofErr w:type="spellEnd"/>
      <w:r>
        <w:t>) Копия должностной инструкции (заверяется работодателем);</w:t>
      </w:r>
    </w:p>
    <w:p w:rsidR="004D3BFA" w:rsidRDefault="004D3BFA" w:rsidP="004D3BFA">
      <w:pPr>
        <w:pStyle w:val="a3"/>
      </w:pPr>
      <w:r>
        <w:t xml:space="preserve">е) Копия диплома о высшем образовании по профессии, специальности или направлению подготовки в области строительства согласно приказу </w:t>
      </w:r>
      <w:hyperlink r:id="rId14" w:history="1">
        <w:r>
          <w:rPr>
            <w:rStyle w:val="a5"/>
          </w:rPr>
          <w:t xml:space="preserve">Минстроя России  от </w:t>
        </w:r>
        <w:r>
          <w:rPr>
            <w:rStyle w:val="a4"/>
            <w:color w:val="0000FF"/>
            <w:u w:val="single"/>
          </w:rPr>
          <w:t>06.11.2020 г. № 672/пр.</w:t>
        </w:r>
      </w:hyperlink>
      <w:r>
        <w:rPr>
          <w:rStyle w:val="a4"/>
        </w:rPr>
        <w:t> </w:t>
      </w:r>
      <w:r>
        <w:t>(заверяется нотариально, либо при предъявлении оригинала документ может быть заверен сотрудником Ассоциации);</w:t>
      </w:r>
    </w:p>
    <w:p w:rsidR="004D3BFA" w:rsidRDefault="004D3BFA" w:rsidP="004D3BFA">
      <w:pPr>
        <w:pStyle w:val="a3"/>
      </w:pPr>
      <w:r>
        <w:t>ж) Копия свидетельства о независимой оценке квалификации специалистов</w:t>
      </w:r>
      <w:proofErr w:type="gramStart"/>
      <w:r>
        <w:t xml:space="preserve"> ;</w:t>
      </w:r>
      <w:proofErr w:type="gramEnd"/>
    </w:p>
    <w:p w:rsidR="004D3BFA" w:rsidRDefault="004D3BFA" w:rsidP="004D3BFA">
      <w:pPr>
        <w:pStyle w:val="a3"/>
      </w:pPr>
      <w:proofErr w:type="spellStart"/>
      <w:r>
        <w:lastRenderedPageBreak/>
        <w:t>з</w:t>
      </w:r>
      <w:proofErr w:type="spellEnd"/>
      <w:r>
        <w:t xml:space="preserve">) Справка о наличии (отсутствии) у заявителя судимости и (или) факта его уголовного преследования либо о прекращении уголовного преследования, выданная не </w:t>
      </w:r>
      <w:proofErr w:type="gramStart"/>
      <w:r>
        <w:t>позднее</w:t>
      </w:r>
      <w:proofErr w:type="gramEnd"/>
      <w:r>
        <w:t xml:space="preserve"> чем за 3 месяца, предшествующих дате подачи заявления (оригинал);</w:t>
      </w:r>
    </w:p>
    <w:p w:rsidR="004D3BFA" w:rsidRDefault="004D3BFA" w:rsidP="004D3BFA">
      <w:pPr>
        <w:pStyle w:val="a3"/>
      </w:pPr>
      <w:r>
        <w:t>и) Копия СНИЛС (заверению не подлежит);</w:t>
      </w:r>
    </w:p>
    <w:p w:rsidR="004D3BFA" w:rsidRDefault="004D3BFA" w:rsidP="004D3BFA">
      <w:pPr>
        <w:pStyle w:val="a3"/>
      </w:pPr>
      <w:r>
        <w:t>10. Опись поданных документов в 2 экземплярах.</w:t>
      </w:r>
    </w:p>
    <w:p w:rsidR="004D3BFA" w:rsidRDefault="004D3BFA" w:rsidP="004D3BFA">
      <w:pPr>
        <w:pStyle w:val="a3"/>
      </w:pPr>
      <w:proofErr w:type="gramStart"/>
      <w:r>
        <w:rPr>
          <w:rStyle w:val="a6"/>
        </w:rPr>
        <w:t>*Документы предоставляются в Исполнительную дирекцию Ассоциации «БайкалРегионПроект» на бумажном и электронном носителях в формате PDF.</w:t>
      </w:r>
      <w:proofErr w:type="gramEnd"/>
    </w:p>
    <w:p w:rsidR="00B242F7" w:rsidRDefault="00B242F7"/>
    <w:sectPr w:rsidR="00B242F7" w:rsidSect="00B2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D3BFA"/>
    <w:rsid w:val="004D3BFA"/>
    <w:rsid w:val="00B2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BFA"/>
    <w:rPr>
      <w:b/>
      <w:bCs/>
    </w:rPr>
  </w:style>
  <w:style w:type="character" w:styleId="a5">
    <w:name w:val="Hyperlink"/>
    <w:basedOn w:val="a0"/>
    <w:uiPriority w:val="99"/>
    <w:semiHidden/>
    <w:unhideWhenUsed/>
    <w:rsid w:val="004D3BFA"/>
    <w:rPr>
      <w:color w:val="0000FF"/>
      <w:u w:val="single"/>
    </w:rPr>
  </w:style>
  <w:style w:type="character" w:styleId="a6">
    <w:name w:val="Emphasis"/>
    <w:basedOn w:val="a0"/>
    <w:uiPriority w:val="20"/>
    <w:qFormat/>
    <w:rsid w:val="004D3B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brp.ru/wp-content/uploads/2024/09/338.pdf" TargetMode="External"/><Relationship Id="rId13" Type="http://schemas.openxmlformats.org/officeDocument/2006/relationships/hyperlink" Target="https://srobrp.ru/wp-content/uploads/2024/09/Soglasi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robrp.ru/wp-content/uploads/2025/02/primer-zavereniya-dokumentov.pdf" TargetMode="External"/><Relationship Id="rId12" Type="http://schemas.openxmlformats.org/officeDocument/2006/relationships/hyperlink" Target="https://srobrp.ru/wp-content/uploads/2024/09/Forma_NOPRIZ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robrp.ru/wp-content/uploads/2025/02/Tablitsa-na-OO-i-TS.docx" TargetMode="External"/><Relationship Id="rId11" Type="http://schemas.openxmlformats.org/officeDocument/2006/relationships/hyperlink" Target="https://srobrp.ru/wp-content/uploads/2024/08/Reglament-NRS.pdf" TargetMode="External"/><Relationship Id="rId5" Type="http://schemas.openxmlformats.org/officeDocument/2006/relationships/hyperlink" Target="/files/uploads/files/Anketa%20(a)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robrp.ru/wp-content/uploads/2025/02/MR_338.pdf" TargetMode="External"/><Relationship Id="rId4" Type="http://schemas.openxmlformats.org/officeDocument/2006/relationships/hyperlink" Target="/files/uploads/files/%D0%97%D0%90%D0%AF%D0%92%D0%9B%D0%95%D0%9D%D0%98%D0%95%20%D0%BE%20%D0%BF%D1%80%D0%B8%D0%B5%D0%BC%D0%B5%20%D0%B2%20%D1%87%D0%BB%D0%B5%D0%BD%D1%8B%20%D0%90%D1%81%D1%81%D0%BE%D1%86%D0%B8%D0%B0%D1%86%D0%B8%D0%B8.docx" TargetMode="External"/><Relationship Id="rId9" Type="http://schemas.openxmlformats.org/officeDocument/2006/relationships/hyperlink" Target="https://srobrp.ru/wp-content/uploads/2025/02/Trebovaniya-k-OO-TS-obektam.docx" TargetMode="External"/><Relationship Id="rId14" Type="http://schemas.openxmlformats.org/officeDocument/2006/relationships/hyperlink" Target="https://srobrp.ru/wp-content/uploads/2024/09/PRIKAZ-Minstroya-6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5609</Characters>
  <Application>Microsoft Office Word</Application>
  <DocSecurity>0</DocSecurity>
  <Lines>46</Lines>
  <Paragraphs>13</Paragraphs>
  <ScaleCrop>false</ScaleCrop>
  <Company>Grizli777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2025-02-18T01:52:00Z</dcterms:created>
  <dcterms:modified xsi:type="dcterms:W3CDTF">2025-02-18T01:53:00Z</dcterms:modified>
</cp:coreProperties>
</file>