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18" w:rsidRPr="008E73CD" w:rsidRDefault="00A55618" w:rsidP="00A55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18">
        <w:rPr>
          <w:rFonts w:ascii="Times New Roman" w:hAnsi="Times New Roman" w:cs="Times New Roman"/>
          <w:b/>
          <w:sz w:val="28"/>
          <w:szCs w:val="28"/>
        </w:rPr>
        <w:t>Рекомендации по заполнению формы предоставления сведени</w:t>
      </w:r>
      <w:r w:rsidR="00E32EAE">
        <w:rPr>
          <w:rFonts w:ascii="Times New Roman" w:hAnsi="Times New Roman" w:cs="Times New Roman"/>
          <w:b/>
          <w:sz w:val="28"/>
          <w:szCs w:val="28"/>
        </w:rPr>
        <w:t>й о потребности в кадрах на 202</w:t>
      </w:r>
      <w:r w:rsidR="001D741A">
        <w:rPr>
          <w:rFonts w:ascii="Times New Roman" w:hAnsi="Times New Roman" w:cs="Times New Roman"/>
          <w:b/>
          <w:sz w:val="28"/>
          <w:szCs w:val="28"/>
        </w:rPr>
        <w:t>4</w:t>
      </w:r>
      <w:r w:rsidRPr="00A55618">
        <w:rPr>
          <w:rFonts w:ascii="Times New Roman" w:hAnsi="Times New Roman" w:cs="Times New Roman"/>
          <w:b/>
          <w:sz w:val="28"/>
          <w:szCs w:val="28"/>
        </w:rPr>
        <w:t>-203</w:t>
      </w:r>
      <w:r w:rsidR="001D741A">
        <w:rPr>
          <w:rFonts w:ascii="Times New Roman" w:hAnsi="Times New Roman" w:cs="Times New Roman"/>
          <w:b/>
          <w:sz w:val="28"/>
          <w:szCs w:val="28"/>
        </w:rPr>
        <w:t>5</w:t>
      </w:r>
      <w:r w:rsidRPr="00A5561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55618" w:rsidRPr="008E73CD" w:rsidRDefault="00A55618" w:rsidP="00A55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Прогноз потребности в кадрах организаций Иркутской области разрабатывается в</w:t>
      </w:r>
      <w:r w:rsidRPr="008E73CD">
        <w:rPr>
          <w:rFonts w:ascii="Times New Roman" w:eastAsia="Calibri" w:hAnsi="Times New Roman" w:cs="Times New Roman"/>
          <w:sz w:val="28"/>
          <w:szCs w:val="28"/>
        </w:rPr>
        <w:t xml:space="preserve"> целях учета потребностей экономики и социальной сферы Иркутской области в квалифицированных работниках при определении направлений и объемов подготовки кадров, определения государственной кадровой политики обеспечения отдельных отраслей необходимыми работниками.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>Информация используется сугубо в прогнозно-аналитическ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их целях, в открытых источниках </w:t>
      </w:r>
      <w:r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>информация о потребности в кадрах организаций публикуется в обобщенном виде, без указания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наименования</w:t>
      </w:r>
      <w:r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конкретных организаций.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E73C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Достоверность прогноза напрямую зависит от глубины обхвата исследования организаций и отраслей экономики и объективности заполнения форм.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E73C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При участи</w:t>
      </w:r>
      <w:r w:rsidR="00A9242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 организации в исследовании, в случае отсутствия</w:t>
      </w:r>
      <w:r w:rsidRPr="008E73C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потребности в кадрах в прогнозном периоде, </w:t>
      </w:r>
      <w:r w:rsidR="00A9242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прилагаемая форма </w:t>
      </w:r>
      <w:r w:rsidR="00A06AC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также </w:t>
      </w:r>
      <w:r w:rsidR="00A9242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заполняется, то есть </w:t>
      </w:r>
      <w:r w:rsidRPr="008E73C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организаци</w:t>
      </w:r>
      <w:r w:rsidR="00A9242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я</w:t>
      </w:r>
      <w:r w:rsidRPr="008E73C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A9242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указывается </w:t>
      </w:r>
      <w:r w:rsidRPr="008E73C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 нулевой потребностью.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55618" w:rsidRDefault="003613AB" w:rsidP="00A55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СВЕДЕНИЯ ОБ ОРГАНИЗАЦИИ</w:t>
      </w:r>
    </w:p>
    <w:p w:rsidR="00F937F8" w:rsidRPr="008E73CD" w:rsidRDefault="00F937F8" w:rsidP="00A55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20A9C" w:rsidRDefault="00220A9C" w:rsidP="00220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B54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B5426">
        <w:t xml:space="preserve"> </w:t>
      </w:r>
      <w:r w:rsidRPr="000B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организации – </w:t>
      </w:r>
      <w:r w:rsid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</w:t>
      </w:r>
      <w:r w:rsidRPr="000B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организации с указанием организационно-правовой формы</w:t>
      </w:r>
      <w:r w:rsid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сокращенном виде</w:t>
      </w:r>
      <w:r w:rsidRPr="000B54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0B5426">
        <w:rPr>
          <w:rFonts w:ascii="Times New Roman" w:eastAsia="Times New Roman" w:hAnsi="Times New Roman" w:cs="Times New Roman"/>
          <w:sz w:val="28"/>
          <w:szCs w:val="32"/>
          <w:lang w:eastAsia="ru-RU"/>
        </w:rPr>
        <w:t>ример: ООО «Иванов и компания».</w:t>
      </w:r>
    </w:p>
    <w:p w:rsidR="00220A9C" w:rsidRPr="008E73CD" w:rsidRDefault="00220A9C" w:rsidP="00220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00139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Каждую организацию следует указывать раздельно (организации </w:t>
      </w:r>
      <w:r w:rsidRPr="00F00139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  <w:t>не объединять, т.е. не «Организации здравоохранения», «СОШ», а «Районная поликлиника №7», «Районная детская поликлиника №3», МОУ «СОШ №7», МОУ Самарская СОШ и т.д.).</w:t>
      </w:r>
    </w:p>
    <w:p w:rsidR="00220A9C" w:rsidRPr="008E73CD" w:rsidRDefault="00220A9C" w:rsidP="00220A9C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8034C4">
        <w:rPr>
          <w:b w:val="0"/>
          <w:sz w:val="28"/>
          <w:szCs w:val="28"/>
        </w:rPr>
        <w:t>-3</w:t>
      </w:r>
      <w:r w:rsidRPr="008E73C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Указывается </w:t>
      </w:r>
      <w:r w:rsidR="001D741A">
        <w:rPr>
          <w:b w:val="0"/>
          <w:sz w:val="28"/>
          <w:szCs w:val="28"/>
        </w:rPr>
        <w:t xml:space="preserve">ОГРН </w:t>
      </w:r>
      <w:r w:rsidR="008034C4">
        <w:rPr>
          <w:b w:val="0"/>
          <w:sz w:val="28"/>
          <w:szCs w:val="28"/>
        </w:rPr>
        <w:t xml:space="preserve">и ИНН </w:t>
      </w:r>
      <w:r w:rsidRPr="008E73CD">
        <w:rPr>
          <w:b w:val="0"/>
          <w:sz w:val="28"/>
          <w:szCs w:val="28"/>
        </w:rPr>
        <w:t>организации.</w:t>
      </w:r>
    </w:p>
    <w:p w:rsidR="00220A9C" w:rsidRDefault="008034C4" w:rsidP="00220A9C">
      <w:pPr>
        <w:pStyle w:val="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4-5</w:t>
      </w:r>
      <w:r w:rsidR="00220A9C" w:rsidRPr="008E73CD">
        <w:rPr>
          <w:b w:val="0"/>
          <w:sz w:val="28"/>
          <w:szCs w:val="28"/>
        </w:rPr>
        <w:t>. </w:t>
      </w:r>
      <w:r w:rsidR="001D741A">
        <w:rPr>
          <w:b w:val="0"/>
          <w:sz w:val="28"/>
          <w:szCs w:val="28"/>
        </w:rPr>
        <w:t>Основной в</w:t>
      </w:r>
      <w:r w:rsidR="00220A9C" w:rsidRPr="008E73CD">
        <w:rPr>
          <w:b w:val="0"/>
          <w:sz w:val="28"/>
          <w:szCs w:val="28"/>
        </w:rPr>
        <w:t xml:space="preserve">ид </w:t>
      </w:r>
      <w:r w:rsidR="00220A9C" w:rsidRPr="00A92427">
        <w:rPr>
          <w:b w:val="0"/>
          <w:sz w:val="28"/>
          <w:szCs w:val="28"/>
        </w:rPr>
        <w:t>деятельности организации указывается в соответствии с общероссийским классификатором видов экономической деятельности ОК 029-2014, введенным в действие приказом Федерального агентства по техническому регулированию и метрологии от 31 января 2014 года № 14-ст «О принятии и введении в действие Общероссийского классификатора видов  экономической деятельности (ОКВЭД2) ОК 029-2014 (КДЕС</w:t>
      </w:r>
      <w:proofErr w:type="gramStart"/>
      <w:r w:rsidR="00220A9C" w:rsidRPr="00A92427">
        <w:rPr>
          <w:b w:val="0"/>
          <w:sz w:val="28"/>
          <w:szCs w:val="28"/>
        </w:rPr>
        <w:t xml:space="preserve"> Р</w:t>
      </w:r>
      <w:proofErr w:type="gramEnd"/>
      <w:r w:rsidR="00220A9C" w:rsidRPr="00A92427">
        <w:rPr>
          <w:b w:val="0"/>
          <w:sz w:val="28"/>
          <w:szCs w:val="28"/>
        </w:rPr>
        <w:t xml:space="preserve">ед.2). </w:t>
      </w:r>
      <w:r w:rsidR="00220A9C" w:rsidRPr="00A92427">
        <w:rPr>
          <w:i/>
          <w:sz w:val="28"/>
          <w:szCs w:val="28"/>
        </w:rPr>
        <w:t>Выбор из выпадающего списка</w:t>
      </w:r>
      <w:r w:rsidR="001D741A">
        <w:rPr>
          <w:i/>
          <w:sz w:val="28"/>
          <w:szCs w:val="28"/>
        </w:rPr>
        <w:t xml:space="preserve"> и внесение детализированного ВЭД самостоятельно.</w:t>
      </w:r>
    </w:p>
    <w:p w:rsidR="00220A9C" w:rsidRDefault="008034C4" w:rsidP="00220A9C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220A9C" w:rsidRPr="00A92427">
        <w:rPr>
          <w:b w:val="0"/>
          <w:sz w:val="28"/>
          <w:szCs w:val="28"/>
        </w:rPr>
        <w:t>.</w:t>
      </w:r>
      <w:r w:rsidR="00220A9C" w:rsidRPr="00A92427">
        <w:rPr>
          <w:sz w:val="28"/>
          <w:szCs w:val="28"/>
        </w:rPr>
        <w:t xml:space="preserve"> </w:t>
      </w:r>
      <w:r w:rsidR="00220A9C" w:rsidRPr="00A92427">
        <w:rPr>
          <w:b w:val="0"/>
          <w:sz w:val="28"/>
          <w:szCs w:val="28"/>
        </w:rPr>
        <w:t>Указывается среднесписочная численность работников организации на 1 января 202</w:t>
      </w:r>
      <w:r w:rsidR="00E32EAE">
        <w:rPr>
          <w:b w:val="0"/>
          <w:sz w:val="28"/>
          <w:szCs w:val="28"/>
        </w:rPr>
        <w:t>2</w:t>
      </w:r>
      <w:r w:rsidR="00220A9C" w:rsidRPr="00A92427">
        <w:rPr>
          <w:b w:val="0"/>
          <w:sz w:val="28"/>
          <w:szCs w:val="28"/>
        </w:rPr>
        <w:t xml:space="preserve"> года</w:t>
      </w:r>
      <w:r w:rsidR="00220A9C" w:rsidRPr="00A92427">
        <w:t xml:space="preserve"> </w:t>
      </w:r>
      <w:r w:rsidR="00220A9C" w:rsidRPr="00A92427">
        <w:rPr>
          <w:b w:val="0"/>
          <w:sz w:val="28"/>
          <w:szCs w:val="28"/>
        </w:rPr>
        <w:t>(всего человек).</w:t>
      </w:r>
    </w:p>
    <w:p w:rsidR="008034C4" w:rsidRDefault="008034C4" w:rsidP="00220A9C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Pr="00A92427">
        <w:rPr>
          <w:b w:val="0"/>
          <w:sz w:val="28"/>
          <w:szCs w:val="28"/>
        </w:rPr>
        <w:t>Указывается</w:t>
      </w:r>
      <w:r>
        <w:rPr>
          <w:b w:val="0"/>
          <w:sz w:val="28"/>
          <w:szCs w:val="28"/>
        </w:rPr>
        <w:t xml:space="preserve"> принадлежность к субъектам малого и среднего предпринимательства (включение организации в реестр субъектов малого и среднего предпринимательства).</w:t>
      </w:r>
    </w:p>
    <w:p w:rsidR="005E1EC1" w:rsidRPr="00A92427" w:rsidRDefault="005E1EC1" w:rsidP="00220A9C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</w:t>
      </w:r>
      <w:r w:rsidRPr="00A92427">
        <w:rPr>
          <w:b w:val="0"/>
          <w:sz w:val="28"/>
          <w:szCs w:val="28"/>
        </w:rPr>
        <w:t>Указывается</w:t>
      </w:r>
      <w:r>
        <w:rPr>
          <w:b w:val="0"/>
          <w:sz w:val="28"/>
          <w:szCs w:val="28"/>
        </w:rPr>
        <w:t xml:space="preserve"> </w:t>
      </w:r>
      <w:r w:rsidR="00F937F8">
        <w:rPr>
          <w:b w:val="0"/>
          <w:sz w:val="28"/>
          <w:szCs w:val="28"/>
        </w:rPr>
        <w:t>подтверждение или опровержение о потребности в кадрах для обеспечения реализации инвестиционного проекта.</w:t>
      </w:r>
    </w:p>
    <w:p w:rsidR="00A55618" w:rsidRDefault="00A55618" w:rsidP="00A5561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F937F8" w:rsidRDefault="00F937F8" w:rsidP="00A5561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F937F8" w:rsidRPr="00A92427" w:rsidRDefault="00F937F8" w:rsidP="00A5561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5618" w:rsidRDefault="00A55618" w:rsidP="00A55618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 w:rsidRPr="00A92427">
        <w:rPr>
          <w:b w:val="0"/>
          <w:sz w:val="28"/>
          <w:szCs w:val="28"/>
        </w:rPr>
        <w:t>ПРОФЕССИЯ</w:t>
      </w:r>
    </w:p>
    <w:p w:rsidR="00F937F8" w:rsidRPr="00A92427" w:rsidRDefault="00F937F8" w:rsidP="00A55618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A55618" w:rsidRPr="00646B85" w:rsidRDefault="00F937F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55618" w:rsidRPr="00A9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55618" w:rsidRPr="00A92427">
        <w:rPr>
          <w:rFonts w:ascii="Times New Roman" w:hAnsi="Times New Roman" w:cs="Times New Roman"/>
          <w:sz w:val="28"/>
          <w:szCs w:val="32"/>
        </w:rPr>
        <w:t xml:space="preserve"> </w:t>
      </w:r>
      <w:r w:rsidR="00A55618" w:rsidRPr="00A9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по </w:t>
      </w:r>
      <w:r w:rsidR="00A55618" w:rsidRPr="00A92427">
        <w:rPr>
          <w:rFonts w:ascii="Times New Roman" w:hAnsi="Times New Roman" w:cs="Times New Roman"/>
          <w:bCs/>
          <w:sz w:val="28"/>
          <w:szCs w:val="28"/>
        </w:rPr>
        <w:t>общероссийскому</w:t>
      </w:r>
      <w:r w:rsidR="00A55618" w:rsidRPr="00A92427">
        <w:rPr>
          <w:rFonts w:ascii="Times New Roman" w:hAnsi="Times New Roman" w:cs="Times New Roman"/>
          <w:sz w:val="28"/>
          <w:szCs w:val="28"/>
        </w:rPr>
        <w:t xml:space="preserve"> </w:t>
      </w:r>
      <w:r w:rsidR="00A55618" w:rsidRPr="00A92427">
        <w:rPr>
          <w:rFonts w:ascii="Times New Roman" w:hAnsi="Times New Roman" w:cs="Times New Roman"/>
          <w:bCs/>
          <w:sz w:val="28"/>
          <w:szCs w:val="28"/>
        </w:rPr>
        <w:t>классификатору</w:t>
      </w:r>
      <w:r w:rsidR="00A55618" w:rsidRPr="00A92427">
        <w:rPr>
          <w:rFonts w:ascii="Times New Roman" w:hAnsi="Times New Roman" w:cs="Times New Roman"/>
          <w:sz w:val="28"/>
          <w:szCs w:val="28"/>
        </w:rPr>
        <w:t xml:space="preserve"> </w:t>
      </w:r>
      <w:r w:rsidR="00A55618" w:rsidRPr="00A92427">
        <w:rPr>
          <w:rFonts w:ascii="Times New Roman" w:hAnsi="Times New Roman" w:cs="Times New Roman"/>
          <w:bCs/>
          <w:sz w:val="28"/>
          <w:szCs w:val="28"/>
        </w:rPr>
        <w:t>профессий</w:t>
      </w:r>
      <w:r w:rsidR="00A55618" w:rsidRPr="00A92427">
        <w:rPr>
          <w:rFonts w:ascii="Times New Roman" w:hAnsi="Times New Roman" w:cs="Times New Roman"/>
          <w:sz w:val="28"/>
          <w:szCs w:val="28"/>
        </w:rPr>
        <w:t xml:space="preserve"> </w:t>
      </w:r>
      <w:r w:rsidR="00A55618" w:rsidRPr="00A92427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A55618" w:rsidRPr="00A92427">
        <w:rPr>
          <w:rFonts w:ascii="Times New Roman" w:hAnsi="Times New Roman" w:cs="Times New Roman"/>
          <w:sz w:val="28"/>
          <w:szCs w:val="28"/>
        </w:rPr>
        <w:t>, должностей служащих и тарифных разрядов</w:t>
      </w:r>
      <w:r w:rsidR="00A55618" w:rsidRPr="00A9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(ОКПДТР) и наименование профессии, должности указываются в соответствии с Общероссийским классификатором  профессий  рабочих,  должностей  служащих  и  тарифных  разрядов (ОКПДТР), утвержденным постановлением Комитета Российской Федерации по стандартизации, метрологии и сертификации от 26 декабря 1994 г. № 367(с дополнениями и изменениями). Необходимо соблюдать номенклатуру должностей и профессий, предусмотренных в ОКПДТР</w:t>
      </w:r>
      <w:r w:rsidR="00A55618" w:rsidRPr="00646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B85" w:rsidRPr="00322DCD" w:rsidRDefault="00F937F8" w:rsidP="00646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46B85" w:rsidRPr="0064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6B85" w:rsidRPr="00322D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необходимой профессии, должности в ОКПДТР – код не прописывается, наименование профессии, должности указывается работодателем самостоятельно.</w:t>
      </w:r>
      <w:r w:rsidR="00646B85" w:rsidRPr="00322DCD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85">
        <w:rPr>
          <w:rFonts w:ascii="Times New Roman" w:hAnsi="Times New Roman" w:cs="Times New Roman"/>
          <w:sz w:val="28"/>
          <w:szCs w:val="28"/>
        </w:rPr>
        <w:t xml:space="preserve">Каждую профессию, должность следует писать в отдельную строчку </w:t>
      </w:r>
      <w:r w:rsidRPr="00646B85">
        <w:rPr>
          <w:rFonts w:ascii="Times New Roman" w:hAnsi="Times New Roman" w:cs="Times New Roman"/>
          <w:sz w:val="28"/>
          <w:szCs w:val="28"/>
        </w:rPr>
        <w:br/>
        <w:t xml:space="preserve">(пример: не объединять инженера-сметчика, инженера по землеустройству </w:t>
      </w:r>
      <w:r w:rsidRPr="00646B85">
        <w:rPr>
          <w:rFonts w:ascii="Times New Roman" w:hAnsi="Times New Roman" w:cs="Times New Roman"/>
          <w:sz w:val="28"/>
          <w:szCs w:val="28"/>
        </w:rPr>
        <w:br/>
        <w:t>и инженера по качеству в одну профессию «инженер»).</w:t>
      </w:r>
    </w:p>
    <w:p w:rsidR="00A55618" w:rsidRPr="008E73CD" w:rsidRDefault="00A55618" w:rsidP="00A5561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55618" w:rsidRDefault="00A55618" w:rsidP="00A55618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 w:rsidRPr="008E73CD">
        <w:rPr>
          <w:b w:val="0"/>
          <w:sz w:val="28"/>
          <w:szCs w:val="28"/>
        </w:rPr>
        <w:t>ОБРАЗОВАНИЕ</w:t>
      </w:r>
    </w:p>
    <w:p w:rsidR="00F937F8" w:rsidRPr="008E73CD" w:rsidRDefault="00F937F8" w:rsidP="00A55618">
      <w:pPr>
        <w:pStyle w:val="2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E975F6" w:rsidRPr="008D02DA" w:rsidRDefault="00F937F8" w:rsidP="00E9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11</w:t>
      </w:r>
      <w:r w:rsidR="001E362F" w:rsidRPr="008D02D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="00E975F6" w:rsidRPr="0064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указывается минимально необходимый уровень образования, соответствующий  требованием и уровню квалификации по каждой профессии (специальности), должности. В целях исследования учитываются </w:t>
      </w:r>
      <w:r w:rsidR="00E975F6" w:rsidRPr="00A9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уровни образования: </w:t>
      </w:r>
      <w:r w:rsidR="00646B85" w:rsidRPr="00A92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образование, среднее профессиональное образование,</w:t>
      </w:r>
      <w:r w:rsidR="00FC23E9" w:rsidRPr="00A9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переподготовка или профессиональная</w:t>
      </w:r>
      <w:r w:rsidR="00646B85" w:rsidRPr="00A9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3E9" w:rsidRPr="00A92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646B85" w:rsidRPr="00A92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требований к образованию</w:t>
      </w:r>
      <w:r w:rsidR="001E362F" w:rsidRPr="00A92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362F" w:rsidRPr="00A92427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 xml:space="preserve"> Выбор из выпадающего списка.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73CD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Необходимо объективно оценивать требуемый уровень образования</w:t>
      </w:r>
      <w:r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(например: водителю, охраннику и уборщице не нужно высшее обра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зование, инженеров не готовят в</w:t>
      </w:r>
      <w:r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системе СПО и т.д.).</w:t>
      </w:r>
    </w:p>
    <w:p w:rsidR="00271BA4" w:rsidRPr="008E73CD" w:rsidRDefault="00F937F8" w:rsidP="00271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12-13</w:t>
      </w:r>
      <w:r w:rsidR="00A55618"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proofErr w:type="gramStart"/>
      <w:r w:rsidR="00271BA4"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Код направления подготовки и наименование направления </w:t>
      </w:r>
      <w:r w:rsidR="00271BA4" w:rsidRPr="00BF2E8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подготовки </w:t>
      </w:r>
      <w:r w:rsidR="00271BA4" w:rsidRPr="00BF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в соответствии с прилагаемой для использования</w:t>
      </w:r>
      <w:r w:rsidR="00BF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</w:t>
      </w:r>
      <w:r w:rsidR="00271BA4" w:rsidRPr="00BF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E86" w:rsidRPr="00BF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2E86" w:rsidRPr="00646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кодов и направлений подготовки специалистов</w:t>
      </w:r>
      <w:r w:rsidR="00BF2E86" w:rsidRPr="00646B85">
        <w:t xml:space="preserve"> </w:t>
      </w:r>
      <w:r w:rsidR="00BF2E86" w:rsidRPr="00646B85">
        <w:rPr>
          <w:rFonts w:ascii="Times New Roman" w:eastAsia="Times New Roman" w:hAnsi="Times New Roman" w:cs="Times New Roman"/>
          <w:sz w:val="28"/>
          <w:szCs w:val="28"/>
          <w:lang w:eastAsia="ru-RU"/>
        </w:rPr>
        <w:t>(«ОК 009-2016.</w:t>
      </w:r>
      <w:proofErr w:type="gramEnd"/>
      <w:r w:rsidR="00BF2E86" w:rsidRPr="0064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Общероссийский классификатор специальностей по образованию» (принят и введен в действие Приказом </w:t>
      </w:r>
      <w:proofErr w:type="spellStart"/>
      <w:r w:rsidR="00BF2E86" w:rsidRPr="00646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="00BF2E86" w:rsidRPr="0064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08.12.2016 N 2007-ст)</w:t>
      </w:r>
      <w:r w:rsidR="00271BA4" w:rsidRPr="00646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1BA4" w:rsidRPr="008E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затруднений в выборе направлений подготовки допускается указание укрупненной группы.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618" w:rsidRDefault="00A55618" w:rsidP="00A55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КАДРОВ</w:t>
      </w:r>
    </w:p>
    <w:p w:rsidR="00F937F8" w:rsidRPr="008E73CD" w:rsidRDefault="00F937F8" w:rsidP="00A55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618" w:rsidRPr="008E73CD" w:rsidRDefault="00F937F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14-15</w:t>
      </w:r>
      <w:r w:rsidR="00A55618" w:rsidRPr="008E73C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Территория привлечения кадров и и</w:t>
      </w:r>
      <w:r w:rsidR="00A55618" w:rsidRPr="008E73CD">
        <w:rPr>
          <w:rFonts w:ascii="Times New Roman" w:hAnsi="Times New Roman" w:cs="Times New Roman"/>
          <w:sz w:val="28"/>
          <w:szCs w:val="28"/>
        </w:rPr>
        <w:t>сточники прив</w:t>
      </w:r>
      <w:r w:rsidR="00A92427">
        <w:rPr>
          <w:rFonts w:ascii="Times New Roman" w:hAnsi="Times New Roman" w:cs="Times New Roman"/>
          <w:sz w:val="28"/>
          <w:szCs w:val="28"/>
        </w:rPr>
        <w:t>лечения работников указываются</w:t>
      </w:r>
      <w:r w:rsidR="00A55618" w:rsidRPr="008E73CD">
        <w:rPr>
          <w:rFonts w:ascii="Times New Roman" w:hAnsi="Times New Roman" w:cs="Times New Roman"/>
          <w:sz w:val="28"/>
          <w:szCs w:val="28"/>
        </w:rPr>
        <w:t xml:space="preserve"> </w:t>
      </w:r>
      <w:r w:rsidR="00A92427">
        <w:rPr>
          <w:rFonts w:ascii="Times New Roman" w:hAnsi="Times New Roman" w:cs="Times New Roman"/>
          <w:sz w:val="28"/>
          <w:szCs w:val="28"/>
        </w:rPr>
        <w:t>посредством</w:t>
      </w:r>
      <w:r w:rsidR="00A55618" w:rsidRPr="008E73CD">
        <w:rPr>
          <w:rFonts w:ascii="Times New Roman" w:hAnsi="Times New Roman" w:cs="Times New Roman"/>
          <w:sz w:val="28"/>
          <w:szCs w:val="28"/>
        </w:rPr>
        <w:t xml:space="preserve"> </w:t>
      </w:r>
      <w:r w:rsidR="00A92427" w:rsidRPr="00A92427">
        <w:rPr>
          <w:rFonts w:ascii="Times New Roman" w:hAnsi="Times New Roman" w:cs="Times New Roman"/>
          <w:sz w:val="28"/>
          <w:szCs w:val="28"/>
        </w:rPr>
        <w:t>в</w:t>
      </w:r>
      <w:r w:rsidR="00A55618" w:rsidRPr="00A92427">
        <w:rPr>
          <w:rFonts w:ascii="Times New Roman" w:eastAsia="Times New Roman" w:hAnsi="Times New Roman" w:cs="Times New Roman"/>
          <w:sz w:val="28"/>
          <w:szCs w:val="32"/>
          <w:lang w:eastAsia="ru-RU"/>
        </w:rPr>
        <w:t>ыбор</w:t>
      </w:r>
      <w:r w:rsidR="00A92427" w:rsidRPr="00A92427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A55618" w:rsidRPr="00A924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из выпадающего списка</w:t>
      </w:r>
      <w:r w:rsidR="00A55618" w:rsidRPr="008E73CD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.</w:t>
      </w:r>
    </w:p>
    <w:p w:rsidR="00A55618" w:rsidRDefault="00F937F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16</w:t>
      </w:r>
      <w:r w:rsidR="00A55618"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>. Муниципальное образован</w:t>
      </w:r>
      <w:r w:rsidR="00A924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ие, где необходимы специалисты, </w:t>
      </w:r>
      <w:r w:rsidR="00A55618"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указыв</w:t>
      </w:r>
      <w:r w:rsidR="00A5561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ается муниципальное образование, </w:t>
      </w:r>
      <w:r w:rsidR="00A55618"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где требуются работники, </w:t>
      </w:r>
      <w:r w:rsidR="00A55618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="00A55618"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 не </w:t>
      </w:r>
      <w:r w:rsidR="00A92427">
        <w:rPr>
          <w:rFonts w:ascii="Times New Roman" w:eastAsia="Times New Roman" w:hAnsi="Times New Roman" w:cs="Times New Roman"/>
          <w:sz w:val="28"/>
          <w:szCs w:val="32"/>
          <w:lang w:eastAsia="ru-RU"/>
        </w:rPr>
        <w:t>муниципальное образование, на территории которого зарегистрирована организация</w:t>
      </w:r>
      <w:r w:rsidR="00A55618"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="00A55618" w:rsidRPr="008E73CD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Выбор из выпадающего списка.</w:t>
      </w:r>
    </w:p>
    <w:p w:rsidR="00A55618" w:rsidRPr="0036558E" w:rsidRDefault="00A5561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6558E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В случае потребности специалистов в разных муниципальных образованиях,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данная </w:t>
      </w:r>
      <w:r w:rsidRPr="0036558E">
        <w:rPr>
          <w:rFonts w:ascii="Times New Roman" w:eastAsia="Times New Roman" w:hAnsi="Times New Roman" w:cs="Times New Roman"/>
          <w:sz w:val="28"/>
          <w:szCs w:val="32"/>
          <w:lang w:eastAsia="ru-RU"/>
        </w:rPr>
        <w:t>потребность указывается в отдельных строках.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60F15">
        <w:rPr>
          <w:rFonts w:ascii="Times New Roman" w:eastAsia="Times New Roman" w:hAnsi="Times New Roman" w:cs="Times New Roman"/>
          <w:sz w:val="28"/>
          <w:szCs w:val="32"/>
          <w:lang w:eastAsia="ru-RU"/>
        </w:rPr>
        <w:t>В случае отсутствия у организации потребности указывается муниципальное образование</w:t>
      </w:r>
      <w:r w:rsidR="00A92427">
        <w:rPr>
          <w:rFonts w:ascii="Times New Roman" w:eastAsia="Times New Roman" w:hAnsi="Times New Roman" w:cs="Times New Roman"/>
          <w:sz w:val="28"/>
          <w:szCs w:val="32"/>
          <w:lang w:eastAsia="ru-RU"/>
        </w:rPr>
        <w:t>, на территории которого</w:t>
      </w:r>
      <w:r w:rsidRPr="00360F1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фактическ</w:t>
      </w:r>
      <w:r w:rsidR="00A92427">
        <w:rPr>
          <w:rFonts w:ascii="Times New Roman" w:eastAsia="Times New Roman" w:hAnsi="Times New Roman" w:cs="Times New Roman"/>
          <w:sz w:val="28"/>
          <w:szCs w:val="32"/>
          <w:lang w:eastAsia="ru-RU"/>
        </w:rPr>
        <w:t>и расположена организация</w:t>
      </w:r>
      <w:r w:rsidRPr="00360F15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A55618" w:rsidRPr="008E73CD" w:rsidRDefault="00F937F8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17</w:t>
      </w:r>
      <w:r w:rsidR="00A55618" w:rsidRPr="008E73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="00A55618" w:rsidRPr="008E73CD">
        <w:rPr>
          <w:rFonts w:ascii="Times New Roman" w:hAnsi="Times New Roman" w:cs="Times New Roman"/>
          <w:sz w:val="28"/>
          <w:szCs w:val="28"/>
        </w:rPr>
        <w:t>Причина привлечения кадров.</w:t>
      </w:r>
      <w:r w:rsidR="00A55618" w:rsidRPr="008E73CD">
        <w:rPr>
          <w:rFonts w:ascii="Times New Roman" w:hAnsi="Times New Roman" w:cs="Times New Roman"/>
        </w:rPr>
        <w:t xml:space="preserve"> </w:t>
      </w:r>
      <w:r w:rsidR="00A55618" w:rsidRPr="008E73CD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Выбор из выпадающего списка.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D">
        <w:rPr>
          <w:rFonts w:ascii="Times New Roman" w:hAnsi="Times New Roman" w:cs="Times New Roman"/>
          <w:sz w:val="28"/>
          <w:szCs w:val="28"/>
        </w:rPr>
        <w:t>- на вновь создаваемые рабочие места</w:t>
      </w:r>
      <w:r w:rsidR="007648DA">
        <w:rPr>
          <w:rFonts w:ascii="Times New Roman" w:hAnsi="Times New Roman" w:cs="Times New Roman"/>
          <w:sz w:val="28"/>
          <w:szCs w:val="28"/>
        </w:rPr>
        <w:t xml:space="preserve"> (при расширении деятельности, реализации инвестиционного проекта)</w:t>
      </w:r>
      <w:r w:rsidRPr="008E73CD">
        <w:rPr>
          <w:rFonts w:ascii="Times New Roman" w:hAnsi="Times New Roman" w:cs="Times New Roman"/>
          <w:sz w:val="28"/>
          <w:szCs w:val="28"/>
        </w:rPr>
        <w:t>;</w:t>
      </w:r>
    </w:p>
    <w:p w:rsidR="00A55618" w:rsidRDefault="00A55618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D">
        <w:rPr>
          <w:rFonts w:ascii="Times New Roman" w:hAnsi="Times New Roman" w:cs="Times New Roman"/>
          <w:sz w:val="28"/>
          <w:szCs w:val="28"/>
        </w:rPr>
        <w:t>- на замену выбывающих (по причинам текучести кадров, выхода на пенсию, поступлением на учебу на дневные отделения образовательных учреждений, призыва в армию и другим причинам).</w:t>
      </w:r>
    </w:p>
    <w:p w:rsidR="00D91B22" w:rsidRDefault="00D91B22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18" w:rsidRDefault="00A55618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18" w:rsidRDefault="00A55618" w:rsidP="00A5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РАБОЧЕЙ СИЛЕ</w:t>
      </w:r>
    </w:p>
    <w:p w:rsidR="007648DA" w:rsidRPr="008E73CD" w:rsidRDefault="007648DA" w:rsidP="00A556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5618" w:rsidRPr="008E73CD" w:rsidRDefault="007648DA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18-29</w:t>
      </w:r>
      <w:r w:rsidR="00A55618" w:rsidRPr="008E73CD">
        <w:rPr>
          <w:rFonts w:ascii="Times New Roman" w:hAnsi="Times New Roman" w:cs="Times New Roman"/>
          <w:sz w:val="28"/>
          <w:szCs w:val="28"/>
        </w:rPr>
        <w:t xml:space="preserve">. Потребность в рабочей силе </w:t>
      </w:r>
      <w:r w:rsidR="00A92427">
        <w:rPr>
          <w:rFonts w:ascii="Times New Roman" w:hAnsi="Times New Roman" w:cs="Times New Roman"/>
          <w:sz w:val="28"/>
          <w:szCs w:val="28"/>
        </w:rPr>
        <w:t>оценивается</w:t>
      </w:r>
      <w:r w:rsidR="00A55618" w:rsidRPr="008E73CD">
        <w:rPr>
          <w:rFonts w:ascii="Times New Roman" w:hAnsi="Times New Roman" w:cs="Times New Roman"/>
          <w:sz w:val="28"/>
          <w:szCs w:val="28"/>
        </w:rPr>
        <w:t xml:space="preserve"> исходя </w:t>
      </w:r>
      <w:proofErr w:type="gramStart"/>
      <w:r w:rsidR="00825DA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55618" w:rsidRPr="00360F15">
        <w:rPr>
          <w:rFonts w:ascii="Times New Roman" w:hAnsi="Times New Roman" w:cs="Times New Roman"/>
          <w:sz w:val="28"/>
          <w:szCs w:val="28"/>
        </w:rPr>
        <w:t>:</w:t>
      </w:r>
    </w:p>
    <w:p w:rsidR="00A55618" w:rsidRPr="001E5F1C" w:rsidRDefault="00A55618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1C">
        <w:rPr>
          <w:rFonts w:ascii="Times New Roman" w:hAnsi="Times New Roman" w:cs="Times New Roman"/>
          <w:sz w:val="28"/>
          <w:szCs w:val="28"/>
        </w:rPr>
        <w:t>- </w:t>
      </w:r>
      <w:r w:rsidR="001E5F1C" w:rsidRPr="001E5F1C">
        <w:rPr>
          <w:rFonts w:ascii="Times New Roman" w:hAnsi="Times New Roman" w:cs="Times New Roman"/>
          <w:sz w:val="28"/>
          <w:szCs w:val="28"/>
        </w:rPr>
        <w:t>планов</w:t>
      </w:r>
      <w:r w:rsidR="00A92427" w:rsidRPr="001E5F1C">
        <w:rPr>
          <w:rFonts w:ascii="Times New Roman" w:hAnsi="Times New Roman" w:cs="Times New Roman"/>
          <w:sz w:val="28"/>
          <w:szCs w:val="28"/>
        </w:rPr>
        <w:t xml:space="preserve"> </w:t>
      </w:r>
      <w:r w:rsidR="001E5F1C" w:rsidRPr="001E5F1C">
        <w:rPr>
          <w:rFonts w:ascii="Times New Roman" w:hAnsi="Times New Roman" w:cs="Times New Roman"/>
          <w:sz w:val="28"/>
          <w:szCs w:val="28"/>
        </w:rPr>
        <w:t>создания новых рабочих мест, в том числе в рамках инвестиционных проектов организации, расширения производства и штатной численности, и необходимости их кадрового обеспечения в отдельные периоды;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D">
        <w:rPr>
          <w:rFonts w:ascii="Times New Roman" w:hAnsi="Times New Roman" w:cs="Times New Roman"/>
          <w:sz w:val="28"/>
          <w:szCs w:val="28"/>
        </w:rPr>
        <w:t>- сложившейся практики привлечения специалистов на замену выбывающих работников (по причинам текучести кадров, выхода на пенсию, поступлением на учебу на дневные отделения образовательных учреждений, призыва в армию и другим причинам)</w:t>
      </w:r>
      <w:r w:rsidR="00360F15">
        <w:rPr>
          <w:rFonts w:ascii="Times New Roman" w:hAnsi="Times New Roman" w:cs="Times New Roman"/>
          <w:sz w:val="28"/>
          <w:szCs w:val="28"/>
        </w:rPr>
        <w:t>;</w:t>
      </w:r>
    </w:p>
    <w:p w:rsidR="00A55618" w:rsidRDefault="00A55618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D">
        <w:rPr>
          <w:rFonts w:ascii="Times New Roman" w:hAnsi="Times New Roman" w:cs="Times New Roman"/>
          <w:sz w:val="28"/>
          <w:szCs w:val="28"/>
        </w:rPr>
        <w:t>- экспертного мнения работодателей о возможной потребности в кадрах.</w:t>
      </w:r>
    </w:p>
    <w:p w:rsidR="00A55618" w:rsidRPr="008E73CD" w:rsidRDefault="00A55618" w:rsidP="00A5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D">
        <w:rPr>
          <w:rFonts w:ascii="Times New Roman" w:hAnsi="Times New Roman" w:cs="Times New Roman"/>
          <w:sz w:val="28"/>
          <w:szCs w:val="28"/>
        </w:rPr>
        <w:t>26. Примечание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укажите необходимую дополнительную информацию)</w:t>
      </w:r>
      <w:r w:rsidR="00360F15">
        <w:rPr>
          <w:rFonts w:ascii="Times New Roman" w:hAnsi="Times New Roman" w:cs="Times New Roman"/>
          <w:sz w:val="28"/>
          <w:szCs w:val="28"/>
        </w:rPr>
        <w:t>.</w:t>
      </w:r>
    </w:p>
    <w:sectPr w:rsidR="00A55618" w:rsidRPr="008E73CD" w:rsidSect="00FA18A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5618"/>
    <w:rsid w:val="00065622"/>
    <w:rsid w:val="000A7D7A"/>
    <w:rsid w:val="000B4538"/>
    <w:rsid w:val="000B5426"/>
    <w:rsid w:val="00165A60"/>
    <w:rsid w:val="001D741A"/>
    <w:rsid w:val="001E353E"/>
    <w:rsid w:val="001E362F"/>
    <w:rsid w:val="001E5F1C"/>
    <w:rsid w:val="00220A9C"/>
    <w:rsid w:val="00271BA4"/>
    <w:rsid w:val="002772F3"/>
    <w:rsid w:val="00292D17"/>
    <w:rsid w:val="003074D5"/>
    <w:rsid w:val="00322DCD"/>
    <w:rsid w:val="0035312D"/>
    <w:rsid w:val="003608E4"/>
    <w:rsid w:val="00360F15"/>
    <w:rsid w:val="003613AB"/>
    <w:rsid w:val="005E1EC1"/>
    <w:rsid w:val="00646B85"/>
    <w:rsid w:val="006516DD"/>
    <w:rsid w:val="006B0D09"/>
    <w:rsid w:val="007062FC"/>
    <w:rsid w:val="007648DA"/>
    <w:rsid w:val="008034C4"/>
    <w:rsid w:val="00825DA6"/>
    <w:rsid w:val="00851962"/>
    <w:rsid w:val="008D02DA"/>
    <w:rsid w:val="009A13E2"/>
    <w:rsid w:val="009F4289"/>
    <w:rsid w:val="00A06ACA"/>
    <w:rsid w:val="00A55618"/>
    <w:rsid w:val="00A92427"/>
    <w:rsid w:val="00B839E7"/>
    <w:rsid w:val="00BF2E86"/>
    <w:rsid w:val="00CD4EFA"/>
    <w:rsid w:val="00D33880"/>
    <w:rsid w:val="00D91B22"/>
    <w:rsid w:val="00DC09C1"/>
    <w:rsid w:val="00E32EAE"/>
    <w:rsid w:val="00E975F6"/>
    <w:rsid w:val="00EF0FA4"/>
    <w:rsid w:val="00F00139"/>
    <w:rsid w:val="00F937F8"/>
    <w:rsid w:val="00FC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18"/>
  </w:style>
  <w:style w:type="paragraph" w:styleId="2">
    <w:name w:val="heading 2"/>
    <w:basedOn w:val="a"/>
    <w:link w:val="20"/>
    <w:uiPriority w:val="9"/>
    <w:qFormat/>
    <w:rsid w:val="00A5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n.zhukova</dc:creator>
  <cp:lastModifiedBy>vainshtein</cp:lastModifiedBy>
  <cp:revision>21</cp:revision>
  <cp:lastPrinted>2022-02-09T06:08:00Z</cp:lastPrinted>
  <dcterms:created xsi:type="dcterms:W3CDTF">2022-02-09T01:33:00Z</dcterms:created>
  <dcterms:modified xsi:type="dcterms:W3CDTF">2024-05-26T07:03:00Z</dcterms:modified>
</cp:coreProperties>
</file>