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39"/>
        <w:tblW w:w="9495" w:type="dxa"/>
        <w:tblLayout w:type="fixed"/>
        <w:tblCellMar>
          <w:left w:w="0" w:type="dxa"/>
          <w:right w:w="0" w:type="dxa"/>
        </w:tblCellMar>
        <w:tblLook w:val="04A0" w:firstRow="1" w:lastRow="0" w:firstColumn="1" w:lastColumn="0" w:noHBand="0" w:noVBand="1"/>
      </w:tblPr>
      <w:tblGrid>
        <w:gridCol w:w="3960"/>
        <w:gridCol w:w="5535"/>
      </w:tblGrid>
      <w:tr w:rsidR="00655190" w14:paraId="76469A5A" w14:textId="77777777" w:rsidTr="002F0F69">
        <w:tc>
          <w:tcPr>
            <w:tcW w:w="3960" w:type="dxa"/>
          </w:tcPr>
          <w:p w14:paraId="328CBCBE" w14:textId="77777777" w:rsidR="00655190" w:rsidRDefault="00655190">
            <w:pPr>
              <w:ind w:firstLine="340"/>
              <w:jc w:val="center"/>
              <w:rPr>
                <w:rFonts w:ascii="Arial" w:hAnsi="Arial" w:cs="Arial"/>
                <w:sz w:val="20"/>
                <w:szCs w:val="20"/>
              </w:rPr>
            </w:pPr>
          </w:p>
        </w:tc>
        <w:tc>
          <w:tcPr>
            <w:tcW w:w="5535" w:type="dxa"/>
            <w:hideMark/>
          </w:tcPr>
          <w:p w14:paraId="5C319C50" w14:textId="77777777" w:rsidR="00655190" w:rsidRDefault="00655190">
            <w:pPr>
              <w:ind w:firstLine="340"/>
              <w:jc w:val="right"/>
              <w:rPr>
                <w:rFonts w:ascii="Arial" w:hAnsi="Arial" w:cs="Arial"/>
                <w:sz w:val="20"/>
                <w:szCs w:val="20"/>
              </w:rPr>
            </w:pPr>
            <w:r>
              <w:rPr>
                <w:rFonts w:ascii="Arial" w:hAnsi="Arial" w:cs="Arial"/>
                <w:b/>
                <w:sz w:val="20"/>
                <w:szCs w:val="20"/>
              </w:rPr>
              <w:t xml:space="preserve">          «УТВЕРЖДЕНО»</w:t>
            </w:r>
          </w:p>
        </w:tc>
      </w:tr>
      <w:tr w:rsidR="00655190" w14:paraId="7C883172" w14:textId="77777777" w:rsidTr="002F0F69">
        <w:tc>
          <w:tcPr>
            <w:tcW w:w="3960" w:type="dxa"/>
          </w:tcPr>
          <w:p w14:paraId="0D9C611D" w14:textId="77777777" w:rsidR="00655190" w:rsidRDefault="00655190">
            <w:pPr>
              <w:ind w:firstLine="340"/>
              <w:jc w:val="center"/>
              <w:rPr>
                <w:rFonts w:ascii="Arial" w:hAnsi="Arial" w:cs="Arial"/>
                <w:sz w:val="20"/>
                <w:szCs w:val="20"/>
              </w:rPr>
            </w:pPr>
          </w:p>
        </w:tc>
        <w:tc>
          <w:tcPr>
            <w:tcW w:w="5535" w:type="dxa"/>
            <w:hideMark/>
          </w:tcPr>
          <w:p w14:paraId="43465719" w14:textId="77777777" w:rsidR="00655190" w:rsidRDefault="00655190">
            <w:pPr>
              <w:ind w:firstLine="340"/>
              <w:jc w:val="right"/>
              <w:rPr>
                <w:rFonts w:ascii="Arial" w:hAnsi="Arial" w:cs="Arial"/>
                <w:b/>
                <w:sz w:val="20"/>
                <w:szCs w:val="20"/>
              </w:rPr>
            </w:pPr>
            <w:r>
              <w:rPr>
                <w:rFonts w:ascii="Arial" w:hAnsi="Arial" w:cs="Arial"/>
                <w:b/>
                <w:i/>
                <w:sz w:val="20"/>
                <w:szCs w:val="20"/>
              </w:rPr>
              <w:t xml:space="preserve">Решением </w:t>
            </w:r>
          </w:p>
        </w:tc>
      </w:tr>
      <w:tr w:rsidR="00655190" w14:paraId="1C172864" w14:textId="77777777" w:rsidTr="002F0F69">
        <w:tc>
          <w:tcPr>
            <w:tcW w:w="3960" w:type="dxa"/>
          </w:tcPr>
          <w:p w14:paraId="0FDDDAAD" w14:textId="77777777" w:rsidR="00655190" w:rsidRDefault="00655190">
            <w:pPr>
              <w:ind w:firstLine="340"/>
              <w:jc w:val="center"/>
              <w:rPr>
                <w:rFonts w:ascii="Arial" w:hAnsi="Arial" w:cs="Arial"/>
                <w:sz w:val="20"/>
                <w:szCs w:val="20"/>
              </w:rPr>
            </w:pPr>
          </w:p>
        </w:tc>
        <w:tc>
          <w:tcPr>
            <w:tcW w:w="5535" w:type="dxa"/>
            <w:hideMark/>
          </w:tcPr>
          <w:p w14:paraId="4D1AE6DA" w14:textId="77777777" w:rsidR="00655190" w:rsidRDefault="00655190" w:rsidP="00E702B3">
            <w:pPr>
              <w:ind w:firstLine="340"/>
              <w:jc w:val="right"/>
              <w:rPr>
                <w:rFonts w:ascii="Arial" w:hAnsi="Arial" w:cs="Arial"/>
                <w:b/>
                <w:sz w:val="20"/>
                <w:szCs w:val="20"/>
              </w:rPr>
            </w:pPr>
            <w:r>
              <w:rPr>
                <w:rFonts w:ascii="Arial" w:hAnsi="Arial" w:cs="Arial"/>
                <w:b/>
                <w:i/>
                <w:sz w:val="20"/>
                <w:szCs w:val="20"/>
              </w:rPr>
              <w:t xml:space="preserve">Правления </w:t>
            </w:r>
            <w:r w:rsidR="00E702B3">
              <w:rPr>
                <w:rFonts w:ascii="Arial" w:hAnsi="Arial" w:cs="Arial"/>
                <w:b/>
                <w:i/>
                <w:sz w:val="20"/>
                <w:szCs w:val="20"/>
              </w:rPr>
              <w:t>Ассоциации</w:t>
            </w:r>
          </w:p>
        </w:tc>
      </w:tr>
      <w:tr w:rsidR="00655190" w14:paraId="31DFEC91" w14:textId="77777777" w:rsidTr="002F0F69">
        <w:tc>
          <w:tcPr>
            <w:tcW w:w="3960" w:type="dxa"/>
          </w:tcPr>
          <w:p w14:paraId="3F754D15" w14:textId="77777777" w:rsidR="00655190" w:rsidRDefault="00655190">
            <w:pPr>
              <w:ind w:firstLine="340"/>
              <w:jc w:val="center"/>
              <w:rPr>
                <w:rFonts w:ascii="Arial" w:hAnsi="Arial" w:cs="Arial"/>
                <w:sz w:val="20"/>
                <w:szCs w:val="20"/>
              </w:rPr>
            </w:pPr>
          </w:p>
        </w:tc>
        <w:tc>
          <w:tcPr>
            <w:tcW w:w="5535" w:type="dxa"/>
            <w:hideMark/>
          </w:tcPr>
          <w:p w14:paraId="121B06C8" w14:textId="044384E7" w:rsidR="00655190" w:rsidRDefault="00655190" w:rsidP="00A24F4E">
            <w:pPr>
              <w:ind w:firstLine="340"/>
              <w:jc w:val="right"/>
              <w:rPr>
                <w:rFonts w:ascii="Arial" w:hAnsi="Arial" w:cs="Arial"/>
                <w:b/>
                <w:sz w:val="20"/>
                <w:szCs w:val="20"/>
                <w:lang w:val="en-US"/>
              </w:rPr>
            </w:pPr>
            <w:r>
              <w:rPr>
                <w:rFonts w:ascii="Arial" w:hAnsi="Arial" w:cs="Arial"/>
                <w:b/>
                <w:i/>
                <w:sz w:val="20"/>
                <w:szCs w:val="20"/>
              </w:rPr>
              <w:t xml:space="preserve">Протокол № </w:t>
            </w:r>
            <w:r w:rsidR="00E438A3">
              <w:rPr>
                <w:rFonts w:ascii="Arial" w:hAnsi="Arial" w:cs="Arial"/>
                <w:b/>
                <w:i/>
                <w:sz w:val="20"/>
                <w:szCs w:val="20"/>
              </w:rPr>
              <w:t>210</w:t>
            </w:r>
            <w:r>
              <w:rPr>
                <w:rFonts w:ascii="Arial" w:hAnsi="Arial" w:cs="Arial"/>
                <w:b/>
                <w:i/>
                <w:sz w:val="20"/>
                <w:szCs w:val="20"/>
              </w:rPr>
              <w:t xml:space="preserve"> </w:t>
            </w:r>
            <w:proofErr w:type="gramStart"/>
            <w:r>
              <w:rPr>
                <w:rFonts w:ascii="Arial" w:hAnsi="Arial" w:cs="Arial"/>
                <w:b/>
                <w:i/>
                <w:sz w:val="20"/>
                <w:szCs w:val="20"/>
              </w:rPr>
              <w:t>от  «</w:t>
            </w:r>
            <w:proofErr w:type="gramEnd"/>
            <w:r w:rsidR="000E6B89">
              <w:rPr>
                <w:rFonts w:ascii="Arial" w:hAnsi="Arial" w:cs="Arial"/>
                <w:b/>
                <w:i/>
                <w:sz w:val="20"/>
                <w:szCs w:val="20"/>
              </w:rPr>
              <w:t>0</w:t>
            </w:r>
            <w:r w:rsidR="00A24F4E">
              <w:rPr>
                <w:rFonts w:ascii="Arial" w:hAnsi="Arial" w:cs="Arial"/>
                <w:b/>
                <w:i/>
                <w:sz w:val="20"/>
                <w:szCs w:val="20"/>
              </w:rPr>
              <w:t>4</w:t>
            </w:r>
            <w:r>
              <w:rPr>
                <w:rFonts w:ascii="Arial" w:hAnsi="Arial" w:cs="Arial"/>
                <w:b/>
                <w:i/>
                <w:sz w:val="20"/>
                <w:szCs w:val="20"/>
              </w:rPr>
              <w:t xml:space="preserve">» </w:t>
            </w:r>
            <w:r w:rsidR="000E6B89">
              <w:rPr>
                <w:rFonts w:ascii="Arial" w:hAnsi="Arial" w:cs="Arial"/>
                <w:b/>
                <w:i/>
                <w:sz w:val="20"/>
                <w:szCs w:val="20"/>
              </w:rPr>
              <w:t>июля</w:t>
            </w:r>
            <w:r>
              <w:rPr>
                <w:rFonts w:ascii="Arial" w:hAnsi="Arial" w:cs="Arial"/>
                <w:b/>
                <w:i/>
                <w:sz w:val="20"/>
                <w:szCs w:val="20"/>
              </w:rPr>
              <w:t xml:space="preserve"> 201</w:t>
            </w:r>
            <w:r w:rsidR="00B44848">
              <w:rPr>
                <w:rFonts w:ascii="Arial" w:hAnsi="Arial" w:cs="Arial"/>
                <w:b/>
                <w:i/>
                <w:sz w:val="20"/>
                <w:szCs w:val="20"/>
              </w:rPr>
              <w:t>9</w:t>
            </w:r>
            <w:r>
              <w:rPr>
                <w:rFonts w:ascii="Arial" w:hAnsi="Arial" w:cs="Arial"/>
                <w:b/>
                <w:i/>
                <w:sz w:val="20"/>
                <w:szCs w:val="20"/>
              </w:rPr>
              <w:t xml:space="preserve"> года</w:t>
            </w:r>
          </w:p>
        </w:tc>
      </w:tr>
      <w:tr w:rsidR="004E3144" w14:paraId="1DDBE77F" w14:textId="77777777" w:rsidTr="002F0F69">
        <w:tc>
          <w:tcPr>
            <w:tcW w:w="3960" w:type="dxa"/>
          </w:tcPr>
          <w:p w14:paraId="6755D125" w14:textId="77777777" w:rsidR="004E3144" w:rsidRDefault="004E3144">
            <w:pPr>
              <w:ind w:firstLine="340"/>
              <w:jc w:val="center"/>
              <w:rPr>
                <w:rFonts w:ascii="Arial" w:hAnsi="Arial" w:cs="Arial"/>
                <w:sz w:val="20"/>
                <w:szCs w:val="20"/>
              </w:rPr>
            </w:pPr>
          </w:p>
        </w:tc>
        <w:tc>
          <w:tcPr>
            <w:tcW w:w="5535" w:type="dxa"/>
          </w:tcPr>
          <w:p w14:paraId="445EF996" w14:textId="77777777" w:rsidR="004E3144" w:rsidRPr="004E3144" w:rsidRDefault="004E3144" w:rsidP="004E3144">
            <w:pPr>
              <w:ind w:firstLine="340"/>
              <w:jc w:val="right"/>
              <w:rPr>
                <w:rFonts w:ascii="Arial" w:hAnsi="Arial" w:cs="Arial"/>
                <w:b/>
                <w:bCs/>
                <w:i/>
                <w:sz w:val="20"/>
                <w:szCs w:val="20"/>
              </w:rPr>
            </w:pPr>
            <w:r w:rsidRPr="004E3144">
              <w:rPr>
                <w:rFonts w:ascii="Arial" w:hAnsi="Arial" w:cs="Arial"/>
                <w:b/>
                <w:bCs/>
                <w:i/>
                <w:sz w:val="20"/>
                <w:szCs w:val="20"/>
              </w:rPr>
              <w:t>с изменениями</w:t>
            </w:r>
          </w:p>
          <w:p w14:paraId="0A99D5D9" w14:textId="77777777" w:rsidR="004E3144" w:rsidRPr="004E3144" w:rsidRDefault="004E3144" w:rsidP="004E3144">
            <w:pPr>
              <w:ind w:firstLine="340"/>
              <w:jc w:val="right"/>
              <w:rPr>
                <w:rFonts w:ascii="Arial" w:hAnsi="Arial" w:cs="Arial"/>
                <w:b/>
                <w:bCs/>
                <w:i/>
                <w:sz w:val="20"/>
                <w:szCs w:val="20"/>
              </w:rPr>
            </w:pPr>
            <w:r w:rsidRPr="004E3144">
              <w:rPr>
                <w:rFonts w:ascii="Arial" w:hAnsi="Arial" w:cs="Arial"/>
                <w:b/>
                <w:bCs/>
                <w:i/>
                <w:sz w:val="20"/>
                <w:szCs w:val="20"/>
              </w:rPr>
              <w:t xml:space="preserve">Протокол № 302 от </w:t>
            </w:r>
            <w:proofErr w:type="gramStart"/>
            <w:r w:rsidRPr="004E3144">
              <w:rPr>
                <w:rFonts w:ascii="Arial" w:hAnsi="Arial" w:cs="Arial"/>
                <w:b/>
                <w:bCs/>
                <w:i/>
                <w:sz w:val="20"/>
                <w:szCs w:val="20"/>
              </w:rPr>
              <w:t>« 29</w:t>
            </w:r>
            <w:proofErr w:type="gramEnd"/>
            <w:r w:rsidRPr="004E3144">
              <w:rPr>
                <w:rFonts w:ascii="Arial" w:hAnsi="Arial" w:cs="Arial"/>
                <w:b/>
                <w:bCs/>
                <w:i/>
                <w:sz w:val="20"/>
                <w:szCs w:val="20"/>
              </w:rPr>
              <w:t xml:space="preserve"> » марта 2023 года</w:t>
            </w:r>
          </w:p>
          <w:p w14:paraId="4AAD9DF4" w14:textId="77777777" w:rsidR="004E3144" w:rsidRPr="004E3144" w:rsidRDefault="004E3144" w:rsidP="004E3144">
            <w:pPr>
              <w:ind w:firstLine="340"/>
              <w:jc w:val="right"/>
              <w:rPr>
                <w:rFonts w:ascii="Arial" w:hAnsi="Arial" w:cs="Arial"/>
                <w:b/>
                <w:bCs/>
                <w:i/>
                <w:sz w:val="20"/>
                <w:szCs w:val="20"/>
              </w:rPr>
            </w:pPr>
          </w:p>
          <w:p w14:paraId="0191755B" w14:textId="77777777" w:rsidR="004E3144" w:rsidRPr="004E3144" w:rsidRDefault="004E3144" w:rsidP="004E3144">
            <w:pPr>
              <w:ind w:firstLine="340"/>
              <w:jc w:val="right"/>
              <w:rPr>
                <w:rFonts w:ascii="Arial" w:hAnsi="Arial" w:cs="Arial"/>
                <w:b/>
                <w:bCs/>
                <w:i/>
                <w:sz w:val="20"/>
                <w:szCs w:val="20"/>
              </w:rPr>
            </w:pPr>
          </w:p>
          <w:p w14:paraId="62457665" w14:textId="77777777" w:rsidR="004E3144" w:rsidRDefault="004E3144" w:rsidP="00A24F4E">
            <w:pPr>
              <w:ind w:firstLine="340"/>
              <w:jc w:val="right"/>
              <w:rPr>
                <w:rFonts w:ascii="Arial" w:hAnsi="Arial" w:cs="Arial"/>
                <w:b/>
                <w:i/>
                <w:sz w:val="20"/>
                <w:szCs w:val="20"/>
              </w:rPr>
            </w:pPr>
          </w:p>
        </w:tc>
      </w:tr>
      <w:tr w:rsidR="00655190" w14:paraId="3F522038" w14:textId="77777777" w:rsidTr="002F0F69">
        <w:tc>
          <w:tcPr>
            <w:tcW w:w="3960" w:type="dxa"/>
          </w:tcPr>
          <w:p w14:paraId="76833C35" w14:textId="77777777" w:rsidR="00655190" w:rsidRDefault="00655190">
            <w:pPr>
              <w:ind w:firstLine="340"/>
              <w:jc w:val="center"/>
              <w:rPr>
                <w:rFonts w:ascii="Arial" w:hAnsi="Arial" w:cs="Arial"/>
                <w:sz w:val="20"/>
                <w:szCs w:val="20"/>
              </w:rPr>
            </w:pPr>
          </w:p>
        </w:tc>
        <w:tc>
          <w:tcPr>
            <w:tcW w:w="5535" w:type="dxa"/>
          </w:tcPr>
          <w:p w14:paraId="23A9ACAD" w14:textId="77777777" w:rsidR="00655190" w:rsidRDefault="00655190">
            <w:pPr>
              <w:ind w:firstLine="340"/>
              <w:jc w:val="right"/>
              <w:rPr>
                <w:rFonts w:ascii="Arial" w:hAnsi="Arial" w:cs="Arial"/>
                <w:b/>
                <w:sz w:val="20"/>
                <w:szCs w:val="20"/>
              </w:rPr>
            </w:pPr>
          </w:p>
        </w:tc>
      </w:tr>
    </w:tbl>
    <w:p w14:paraId="4CAAE719" w14:textId="30CD2264" w:rsidR="00BF2439" w:rsidRDefault="00BF2439" w:rsidP="00BF2439">
      <w:pPr>
        <w:pStyle w:val="a4"/>
        <w:widowControl w:val="0"/>
        <w:jc w:val="both"/>
        <w:rPr>
          <w:rFonts w:ascii="Times New Roman" w:hAnsi="Times New Roman" w:cs="Times New Roman"/>
          <w:b/>
          <w:bCs/>
          <w:sz w:val="24"/>
          <w:szCs w:val="24"/>
        </w:rPr>
      </w:pPr>
    </w:p>
    <w:p w14:paraId="48AD369C" w14:textId="77777777" w:rsidR="004E3144" w:rsidRDefault="004E3144" w:rsidP="004E3144">
      <w:pPr>
        <w:pStyle w:val="a4"/>
        <w:widowControl w:val="0"/>
        <w:jc w:val="right"/>
        <w:rPr>
          <w:rFonts w:ascii="Times New Roman" w:hAnsi="Times New Roman" w:cs="Times New Roman"/>
          <w:b/>
          <w:bCs/>
          <w:sz w:val="24"/>
          <w:szCs w:val="24"/>
        </w:rPr>
      </w:pPr>
    </w:p>
    <w:p w14:paraId="5370935B" w14:textId="77777777" w:rsidR="002F0F69" w:rsidRDefault="002F0F69" w:rsidP="00BF2439">
      <w:pPr>
        <w:pStyle w:val="a4"/>
        <w:widowControl w:val="0"/>
        <w:jc w:val="both"/>
        <w:rPr>
          <w:rFonts w:ascii="Times New Roman" w:hAnsi="Times New Roman" w:cs="Times New Roman"/>
          <w:b/>
          <w:bCs/>
          <w:sz w:val="24"/>
          <w:szCs w:val="24"/>
        </w:rPr>
      </w:pPr>
    </w:p>
    <w:p w14:paraId="20D1EBC4" w14:textId="77777777" w:rsidR="002F0F69" w:rsidRDefault="002F0F69" w:rsidP="00BF2439">
      <w:pPr>
        <w:pStyle w:val="a4"/>
        <w:widowControl w:val="0"/>
        <w:jc w:val="both"/>
        <w:rPr>
          <w:rFonts w:ascii="Times New Roman" w:hAnsi="Times New Roman" w:cs="Times New Roman"/>
          <w:b/>
          <w:bCs/>
          <w:sz w:val="24"/>
          <w:szCs w:val="24"/>
        </w:rPr>
      </w:pPr>
    </w:p>
    <w:p w14:paraId="6D314461" w14:textId="77777777" w:rsidR="00BF2439" w:rsidRPr="00BF2439" w:rsidRDefault="00BF2439" w:rsidP="00BF2439">
      <w:pPr>
        <w:pStyle w:val="a4"/>
        <w:widowControl w:val="0"/>
        <w:jc w:val="both"/>
        <w:rPr>
          <w:rFonts w:ascii="Times New Roman" w:hAnsi="Times New Roman" w:cs="Times New Roman"/>
          <w:b/>
          <w:bCs/>
          <w:sz w:val="24"/>
          <w:szCs w:val="24"/>
        </w:rPr>
      </w:pPr>
    </w:p>
    <w:p w14:paraId="16193D38" w14:textId="77777777" w:rsidR="00BF2439" w:rsidRPr="00BF2439" w:rsidRDefault="00B54C36" w:rsidP="00BF2439">
      <w:pPr>
        <w:pStyle w:val="a4"/>
        <w:widowControl w:val="0"/>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7728" behindDoc="1" locked="0" layoutInCell="1" allowOverlap="1" wp14:anchorId="213C66E2" wp14:editId="2543A50D">
            <wp:simplePos x="0" y="0"/>
            <wp:positionH relativeFrom="column">
              <wp:posOffset>274320</wp:posOffset>
            </wp:positionH>
            <wp:positionV relativeFrom="paragraph">
              <wp:posOffset>63500</wp:posOffset>
            </wp:positionV>
            <wp:extent cx="1676400" cy="123825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76400" cy="1238250"/>
                    </a:xfrm>
                    <a:prstGeom prst="rect">
                      <a:avLst/>
                    </a:prstGeom>
                    <a:noFill/>
                  </pic:spPr>
                </pic:pic>
              </a:graphicData>
            </a:graphic>
          </wp:anchor>
        </w:drawing>
      </w:r>
    </w:p>
    <w:p w14:paraId="614E4A1C" w14:textId="77777777" w:rsidR="00BF2439" w:rsidRPr="00BF2439" w:rsidRDefault="00BF2439" w:rsidP="00BF2439">
      <w:pPr>
        <w:pStyle w:val="a4"/>
        <w:widowControl w:val="0"/>
        <w:jc w:val="both"/>
        <w:rPr>
          <w:rFonts w:ascii="Times New Roman" w:hAnsi="Times New Roman" w:cs="Times New Roman"/>
          <w:b/>
          <w:bCs/>
          <w:sz w:val="24"/>
          <w:szCs w:val="24"/>
        </w:rPr>
      </w:pPr>
    </w:p>
    <w:p w14:paraId="137DF9ED" w14:textId="77777777" w:rsidR="00BF2439" w:rsidRPr="007F2C23" w:rsidRDefault="00BF2439" w:rsidP="00BF2439">
      <w:pPr>
        <w:pStyle w:val="a4"/>
        <w:widowControl w:val="0"/>
        <w:ind w:left="3540"/>
        <w:rPr>
          <w:rFonts w:ascii="Arial" w:hAnsi="Arial" w:cs="Arial"/>
          <w:b/>
          <w:bCs/>
          <w:color w:val="244061"/>
          <w:sz w:val="24"/>
          <w:szCs w:val="24"/>
        </w:rPr>
      </w:pPr>
      <w:r w:rsidRPr="007F2C23">
        <w:rPr>
          <w:rFonts w:ascii="Arial" w:hAnsi="Arial" w:cs="Arial"/>
          <w:b/>
          <w:bCs/>
          <w:color w:val="244061"/>
          <w:sz w:val="24"/>
          <w:szCs w:val="24"/>
        </w:rPr>
        <w:t>Саморегулируемая организация</w:t>
      </w:r>
    </w:p>
    <w:p w14:paraId="62E9C632" w14:textId="77777777" w:rsidR="00BF2439" w:rsidRPr="007F2C23" w:rsidRDefault="00814E09" w:rsidP="00BF2439">
      <w:pPr>
        <w:pStyle w:val="a4"/>
        <w:widowControl w:val="0"/>
        <w:ind w:left="3540"/>
        <w:rPr>
          <w:rFonts w:ascii="Arial" w:hAnsi="Arial" w:cs="Arial"/>
          <w:b/>
          <w:bCs/>
          <w:color w:val="244061"/>
          <w:sz w:val="24"/>
          <w:szCs w:val="24"/>
        </w:rPr>
      </w:pPr>
      <w:r>
        <w:rPr>
          <w:rFonts w:ascii="Arial" w:hAnsi="Arial" w:cs="Arial"/>
          <w:b/>
          <w:bCs/>
          <w:color w:val="244061"/>
          <w:sz w:val="24"/>
          <w:szCs w:val="24"/>
        </w:rPr>
        <w:t xml:space="preserve">                  Ассоциация</w:t>
      </w:r>
    </w:p>
    <w:p w14:paraId="3D6568D8" w14:textId="77777777" w:rsidR="00BF2439" w:rsidRPr="007F2C23" w:rsidRDefault="00814E09" w:rsidP="00BF2439">
      <w:pPr>
        <w:pStyle w:val="a4"/>
        <w:widowControl w:val="0"/>
        <w:ind w:left="3540"/>
        <w:rPr>
          <w:rFonts w:ascii="Arial" w:hAnsi="Arial" w:cs="Arial"/>
          <w:b/>
          <w:bCs/>
          <w:color w:val="244061"/>
          <w:sz w:val="24"/>
          <w:szCs w:val="24"/>
        </w:rPr>
      </w:pPr>
      <w:r>
        <w:rPr>
          <w:rFonts w:ascii="Arial" w:hAnsi="Arial" w:cs="Arial"/>
          <w:b/>
          <w:bCs/>
          <w:color w:val="244061"/>
          <w:sz w:val="24"/>
          <w:szCs w:val="24"/>
        </w:rPr>
        <w:t xml:space="preserve">   </w:t>
      </w:r>
      <w:r w:rsidR="00BF2439" w:rsidRPr="007F2C23">
        <w:rPr>
          <w:rFonts w:ascii="Arial" w:hAnsi="Arial" w:cs="Arial"/>
          <w:b/>
          <w:bCs/>
          <w:color w:val="244061"/>
          <w:sz w:val="24"/>
          <w:szCs w:val="24"/>
        </w:rPr>
        <w:t xml:space="preserve">«Байкальское Региональное </w:t>
      </w:r>
    </w:p>
    <w:p w14:paraId="767409E5" w14:textId="77777777" w:rsidR="00BF2439" w:rsidRPr="007F2C23" w:rsidRDefault="00BF2439" w:rsidP="00BF2439">
      <w:pPr>
        <w:pStyle w:val="a4"/>
        <w:widowControl w:val="0"/>
        <w:ind w:left="3540"/>
        <w:rPr>
          <w:rFonts w:ascii="Arial" w:hAnsi="Arial" w:cs="Arial"/>
          <w:b/>
          <w:bCs/>
          <w:color w:val="244061"/>
          <w:sz w:val="24"/>
          <w:szCs w:val="24"/>
        </w:rPr>
      </w:pPr>
      <w:r w:rsidRPr="007F2C23">
        <w:rPr>
          <w:rFonts w:ascii="Arial" w:hAnsi="Arial" w:cs="Arial"/>
          <w:b/>
          <w:bCs/>
          <w:color w:val="244061"/>
          <w:sz w:val="24"/>
          <w:szCs w:val="24"/>
        </w:rPr>
        <w:t>Объединение Проектировщиков»</w:t>
      </w:r>
    </w:p>
    <w:p w14:paraId="5CAC97D1" w14:textId="77777777" w:rsidR="00BF2439" w:rsidRPr="00BF2439" w:rsidRDefault="00BF2439" w:rsidP="00BF2439">
      <w:pPr>
        <w:pStyle w:val="a4"/>
        <w:widowControl w:val="0"/>
        <w:ind w:left="4956"/>
        <w:jc w:val="both"/>
        <w:rPr>
          <w:rFonts w:ascii="Times New Roman" w:hAnsi="Times New Roman" w:cs="Times New Roman"/>
          <w:b/>
          <w:bCs/>
          <w:color w:val="0070C0"/>
          <w:sz w:val="24"/>
          <w:szCs w:val="24"/>
        </w:rPr>
      </w:pPr>
    </w:p>
    <w:p w14:paraId="6449100E" w14:textId="77777777" w:rsidR="00BF2439" w:rsidRPr="00BF2439" w:rsidRDefault="00BF2439" w:rsidP="00BF2439">
      <w:pPr>
        <w:pStyle w:val="a4"/>
        <w:widowControl w:val="0"/>
        <w:jc w:val="both"/>
        <w:rPr>
          <w:rFonts w:ascii="Times New Roman" w:hAnsi="Times New Roman" w:cs="Times New Roman"/>
          <w:b/>
          <w:bCs/>
          <w:sz w:val="24"/>
          <w:szCs w:val="24"/>
        </w:rPr>
      </w:pPr>
    </w:p>
    <w:p w14:paraId="61F9CED6" w14:textId="77777777" w:rsidR="00BF2439" w:rsidRDefault="00BF2439" w:rsidP="00BF2439">
      <w:pPr>
        <w:pStyle w:val="a4"/>
        <w:widowControl w:val="0"/>
        <w:jc w:val="both"/>
        <w:rPr>
          <w:rFonts w:ascii="Times New Roman" w:hAnsi="Times New Roman" w:cs="Times New Roman"/>
          <w:b/>
          <w:bCs/>
          <w:sz w:val="24"/>
          <w:szCs w:val="24"/>
        </w:rPr>
      </w:pPr>
    </w:p>
    <w:p w14:paraId="4780DB35" w14:textId="77777777" w:rsidR="00BF2439" w:rsidRDefault="00BF2439" w:rsidP="00BF2439">
      <w:pPr>
        <w:pStyle w:val="a4"/>
        <w:widowControl w:val="0"/>
        <w:jc w:val="both"/>
        <w:rPr>
          <w:rFonts w:ascii="Times New Roman" w:hAnsi="Times New Roman" w:cs="Times New Roman"/>
          <w:b/>
          <w:bCs/>
          <w:sz w:val="24"/>
          <w:szCs w:val="24"/>
        </w:rPr>
      </w:pPr>
    </w:p>
    <w:p w14:paraId="35665693" w14:textId="77777777" w:rsidR="005A51DE" w:rsidRPr="004B74DC" w:rsidRDefault="005A51DE" w:rsidP="009B6090">
      <w:pPr>
        <w:ind w:firstLine="709"/>
        <w:jc w:val="both"/>
        <w:rPr>
          <w:b/>
          <w:sz w:val="28"/>
          <w:szCs w:val="28"/>
        </w:rPr>
      </w:pPr>
    </w:p>
    <w:p w14:paraId="32140278" w14:textId="77777777" w:rsidR="00CB2566" w:rsidRPr="004B74DC" w:rsidRDefault="003872F4" w:rsidP="00CB2566">
      <w:pPr>
        <w:spacing w:before="100" w:beforeAutospacing="1" w:after="100" w:afterAutospacing="1"/>
        <w:jc w:val="center"/>
        <w:outlineLvl w:val="1"/>
        <w:rPr>
          <w:b/>
          <w:bCs/>
          <w:sz w:val="28"/>
          <w:szCs w:val="28"/>
        </w:rPr>
      </w:pPr>
      <w:r w:rsidRPr="004B74DC">
        <w:rPr>
          <w:b/>
          <w:bCs/>
          <w:sz w:val="28"/>
          <w:szCs w:val="28"/>
        </w:rPr>
        <w:t>П</w:t>
      </w:r>
      <w:r w:rsidR="00B44848">
        <w:rPr>
          <w:b/>
          <w:bCs/>
          <w:sz w:val="28"/>
          <w:szCs w:val="28"/>
        </w:rPr>
        <w:t>РАВИЛА КОНТРОЛЯ</w:t>
      </w:r>
      <w:r w:rsidR="00CB2566" w:rsidRPr="004B74DC">
        <w:rPr>
          <w:b/>
          <w:bCs/>
          <w:sz w:val="28"/>
          <w:szCs w:val="28"/>
        </w:rPr>
        <w:t xml:space="preserve"> </w:t>
      </w:r>
    </w:p>
    <w:p w14:paraId="44AF90DB" w14:textId="77777777" w:rsidR="003872F4" w:rsidRPr="004B74DC" w:rsidRDefault="00B44848" w:rsidP="00CB2566">
      <w:pPr>
        <w:spacing w:before="100" w:beforeAutospacing="1" w:after="100" w:afterAutospacing="1"/>
        <w:jc w:val="center"/>
        <w:outlineLvl w:val="1"/>
        <w:rPr>
          <w:sz w:val="28"/>
          <w:szCs w:val="28"/>
        </w:rPr>
      </w:pPr>
      <w:r>
        <w:rPr>
          <w:b/>
          <w:bCs/>
          <w:sz w:val="28"/>
          <w:szCs w:val="28"/>
        </w:rPr>
        <w:t>За деятельностью членов</w:t>
      </w:r>
      <w:r w:rsidR="003872F4" w:rsidRPr="004B74DC">
        <w:rPr>
          <w:b/>
          <w:bCs/>
          <w:sz w:val="28"/>
          <w:szCs w:val="28"/>
        </w:rPr>
        <w:t xml:space="preserve"> </w:t>
      </w:r>
      <w:r w:rsidR="00C66DF4">
        <w:rPr>
          <w:b/>
          <w:bCs/>
          <w:sz w:val="28"/>
          <w:szCs w:val="28"/>
        </w:rPr>
        <w:t>Ассоциации «</w:t>
      </w:r>
      <w:r w:rsidR="003872F4" w:rsidRPr="004B74DC">
        <w:rPr>
          <w:b/>
          <w:bCs/>
          <w:sz w:val="28"/>
          <w:szCs w:val="28"/>
        </w:rPr>
        <w:t>Байкальско</w:t>
      </w:r>
      <w:r w:rsidR="00C66DF4">
        <w:rPr>
          <w:b/>
          <w:bCs/>
          <w:sz w:val="28"/>
          <w:szCs w:val="28"/>
        </w:rPr>
        <w:t>е</w:t>
      </w:r>
      <w:r w:rsidR="003872F4" w:rsidRPr="004B74DC">
        <w:rPr>
          <w:b/>
          <w:bCs/>
          <w:sz w:val="28"/>
          <w:szCs w:val="28"/>
        </w:rPr>
        <w:t xml:space="preserve"> регионально</w:t>
      </w:r>
      <w:r w:rsidR="00C66DF4">
        <w:rPr>
          <w:b/>
          <w:bCs/>
          <w:sz w:val="28"/>
          <w:szCs w:val="28"/>
        </w:rPr>
        <w:t>е</w:t>
      </w:r>
      <w:r w:rsidR="003872F4" w:rsidRPr="004B74DC">
        <w:rPr>
          <w:b/>
          <w:bCs/>
          <w:sz w:val="28"/>
          <w:szCs w:val="28"/>
        </w:rPr>
        <w:t xml:space="preserve"> объединени</w:t>
      </w:r>
      <w:r w:rsidR="00C66DF4">
        <w:rPr>
          <w:b/>
          <w:bCs/>
          <w:sz w:val="28"/>
          <w:szCs w:val="28"/>
        </w:rPr>
        <w:t>е</w:t>
      </w:r>
      <w:r w:rsidR="00AC6B14" w:rsidRPr="004B74DC">
        <w:rPr>
          <w:b/>
          <w:bCs/>
          <w:sz w:val="28"/>
          <w:szCs w:val="28"/>
        </w:rPr>
        <w:t xml:space="preserve"> </w:t>
      </w:r>
      <w:r w:rsidRPr="004B74DC">
        <w:rPr>
          <w:b/>
          <w:bCs/>
          <w:sz w:val="28"/>
          <w:szCs w:val="28"/>
        </w:rPr>
        <w:t>проектировщиков</w:t>
      </w:r>
      <w:r>
        <w:rPr>
          <w:b/>
          <w:bCs/>
          <w:sz w:val="28"/>
          <w:szCs w:val="28"/>
        </w:rPr>
        <w:t>»</w:t>
      </w:r>
      <w:r w:rsidRPr="004B74DC">
        <w:rPr>
          <w:b/>
          <w:bCs/>
          <w:sz w:val="28"/>
          <w:szCs w:val="28"/>
        </w:rPr>
        <w:t xml:space="preserve"> в</w:t>
      </w:r>
      <w:r>
        <w:rPr>
          <w:b/>
          <w:bCs/>
          <w:sz w:val="28"/>
          <w:szCs w:val="28"/>
        </w:rPr>
        <w:t xml:space="preserve"> части соблюдения ими требований стандартов и правил, условий членства в Ассоциации </w:t>
      </w:r>
      <w:r w:rsidRPr="00B44848">
        <w:rPr>
          <w:b/>
          <w:bCs/>
          <w:sz w:val="28"/>
          <w:szCs w:val="28"/>
        </w:rPr>
        <w:t>«Байкальское региональное объединение проектировщиков»</w:t>
      </w:r>
    </w:p>
    <w:p w14:paraId="1E55048B" w14:textId="77777777" w:rsidR="003872F4" w:rsidRPr="004B74DC" w:rsidRDefault="003872F4" w:rsidP="009B6090">
      <w:pPr>
        <w:ind w:firstLine="709"/>
        <w:jc w:val="both"/>
      </w:pPr>
    </w:p>
    <w:p w14:paraId="3E9BF9F3" w14:textId="77777777" w:rsidR="003872F4" w:rsidRPr="004B74DC" w:rsidRDefault="003872F4" w:rsidP="009B6090">
      <w:pPr>
        <w:ind w:firstLine="709"/>
        <w:jc w:val="both"/>
      </w:pPr>
    </w:p>
    <w:p w14:paraId="00D0B4A0" w14:textId="77777777" w:rsidR="003872F4" w:rsidRPr="004B74DC" w:rsidRDefault="003872F4" w:rsidP="009B6090">
      <w:pPr>
        <w:ind w:firstLine="709"/>
        <w:jc w:val="both"/>
      </w:pPr>
    </w:p>
    <w:p w14:paraId="61AE0D54" w14:textId="77777777" w:rsidR="003872F4" w:rsidRPr="004B74DC" w:rsidRDefault="003872F4" w:rsidP="009B6090">
      <w:pPr>
        <w:ind w:firstLine="709"/>
        <w:jc w:val="both"/>
      </w:pPr>
    </w:p>
    <w:p w14:paraId="6D4239FD" w14:textId="77777777" w:rsidR="003872F4" w:rsidRPr="004B74DC" w:rsidRDefault="003872F4" w:rsidP="009B6090">
      <w:pPr>
        <w:ind w:firstLine="709"/>
        <w:jc w:val="both"/>
      </w:pPr>
    </w:p>
    <w:p w14:paraId="7938CBD2" w14:textId="77777777" w:rsidR="00AC6B14" w:rsidRPr="004B74DC" w:rsidRDefault="00AC6B14" w:rsidP="004E3144">
      <w:pPr>
        <w:jc w:val="both"/>
      </w:pPr>
    </w:p>
    <w:p w14:paraId="12F01F25" w14:textId="77777777" w:rsidR="003872F4" w:rsidRPr="004B74DC" w:rsidRDefault="003872F4" w:rsidP="009B6090">
      <w:pPr>
        <w:ind w:firstLine="709"/>
        <w:jc w:val="both"/>
      </w:pPr>
    </w:p>
    <w:p w14:paraId="20E778A1" w14:textId="77777777" w:rsidR="003872F4" w:rsidRDefault="003872F4" w:rsidP="009B6090">
      <w:pPr>
        <w:ind w:firstLine="709"/>
        <w:jc w:val="both"/>
      </w:pPr>
    </w:p>
    <w:p w14:paraId="6B0B7614" w14:textId="77777777" w:rsidR="005A51DE" w:rsidRDefault="005A51DE" w:rsidP="009B6090">
      <w:pPr>
        <w:ind w:firstLine="709"/>
        <w:jc w:val="both"/>
      </w:pPr>
    </w:p>
    <w:p w14:paraId="31BDC2F2" w14:textId="77777777" w:rsidR="005A51DE" w:rsidRDefault="005A51DE" w:rsidP="009B6090">
      <w:pPr>
        <w:ind w:firstLine="709"/>
        <w:jc w:val="both"/>
      </w:pPr>
    </w:p>
    <w:p w14:paraId="57EC841F" w14:textId="77777777" w:rsidR="005A51DE" w:rsidRDefault="005A51DE" w:rsidP="009B6090">
      <w:pPr>
        <w:ind w:firstLine="709"/>
        <w:jc w:val="both"/>
      </w:pPr>
    </w:p>
    <w:p w14:paraId="27957AAC" w14:textId="77777777" w:rsidR="005A51DE" w:rsidRDefault="005A51DE" w:rsidP="009B6090">
      <w:pPr>
        <w:ind w:firstLine="709"/>
        <w:jc w:val="both"/>
      </w:pPr>
    </w:p>
    <w:p w14:paraId="2C8FD10F" w14:textId="77777777" w:rsidR="002F0F69" w:rsidRDefault="002F0F69" w:rsidP="002C1C27"/>
    <w:p w14:paraId="2453E53F" w14:textId="77777777" w:rsidR="005A51DE" w:rsidRDefault="005A51DE" w:rsidP="009B6090">
      <w:pPr>
        <w:ind w:firstLine="709"/>
        <w:jc w:val="both"/>
      </w:pPr>
    </w:p>
    <w:p w14:paraId="418E6F96" w14:textId="77777777" w:rsidR="005A51DE" w:rsidRDefault="005A51DE" w:rsidP="009B6090">
      <w:pPr>
        <w:ind w:firstLine="709"/>
        <w:jc w:val="both"/>
      </w:pPr>
    </w:p>
    <w:p w14:paraId="105BB532" w14:textId="77777777" w:rsidR="005A51DE" w:rsidRPr="004B74DC" w:rsidRDefault="005A51DE" w:rsidP="009B6090">
      <w:pPr>
        <w:ind w:firstLine="709"/>
        <w:jc w:val="both"/>
      </w:pPr>
    </w:p>
    <w:p w14:paraId="294301A1" w14:textId="77777777" w:rsidR="003872F4" w:rsidRPr="004B74DC" w:rsidRDefault="003872F4" w:rsidP="00A527FD">
      <w:pPr>
        <w:ind w:firstLine="709"/>
        <w:jc w:val="center"/>
      </w:pPr>
    </w:p>
    <w:p w14:paraId="0AA23563" w14:textId="7BF46A72" w:rsidR="003872F4" w:rsidRDefault="003872F4" w:rsidP="00C66DF4">
      <w:pPr>
        <w:jc w:val="center"/>
        <w:rPr>
          <w:b/>
        </w:rPr>
      </w:pPr>
      <w:r w:rsidRPr="004B74DC">
        <w:rPr>
          <w:b/>
        </w:rPr>
        <w:t>Иркутск 20</w:t>
      </w:r>
      <w:r w:rsidR="00801E91">
        <w:rPr>
          <w:b/>
        </w:rPr>
        <w:t>23</w:t>
      </w:r>
      <w:r w:rsidRPr="004B74DC">
        <w:rPr>
          <w:b/>
        </w:rPr>
        <w:t xml:space="preserve"> год</w:t>
      </w:r>
    </w:p>
    <w:p w14:paraId="0BE6DDC7" w14:textId="77777777" w:rsidR="0065113D" w:rsidRDefault="0065113D" w:rsidP="00C66DF4">
      <w:pPr>
        <w:jc w:val="center"/>
        <w:rPr>
          <w:b/>
        </w:rPr>
      </w:pPr>
    </w:p>
    <w:p w14:paraId="32D6C15C" w14:textId="77777777" w:rsidR="002C1C27" w:rsidRPr="002C1C27" w:rsidRDefault="002C1C27" w:rsidP="0065113D">
      <w:pPr>
        <w:spacing w:line="360" w:lineRule="auto"/>
        <w:ind w:right="-31" w:firstLine="567"/>
        <w:jc w:val="center"/>
        <w:rPr>
          <w:rFonts w:ascii="Arial" w:eastAsia="Arial" w:hAnsi="Arial" w:cs="Arial"/>
          <w:color w:val="000000"/>
          <w:lang w:eastAsia="zh-CN"/>
        </w:rPr>
      </w:pPr>
      <w:r w:rsidRPr="002C1C27">
        <w:rPr>
          <w:rFonts w:eastAsia="Arial"/>
          <w:b/>
          <w:color w:val="000000"/>
          <w:lang w:eastAsia="zh-CN"/>
        </w:rPr>
        <w:lastRenderedPageBreak/>
        <w:t>1.</w:t>
      </w:r>
      <w:r w:rsidR="0065113D">
        <w:rPr>
          <w:rFonts w:eastAsia="Arial"/>
          <w:b/>
          <w:color w:val="000000"/>
          <w:lang w:eastAsia="zh-CN"/>
        </w:rPr>
        <w:t xml:space="preserve"> </w:t>
      </w:r>
      <w:r w:rsidRPr="002C1C27">
        <w:rPr>
          <w:rFonts w:eastAsia="Arial"/>
          <w:b/>
          <w:color w:val="000000"/>
          <w:lang w:eastAsia="zh-CN"/>
        </w:rPr>
        <w:t>Общие положения</w:t>
      </w:r>
    </w:p>
    <w:p w14:paraId="73C4A462"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1.1. Правила контроля за деятельностью членов Ассоциации «Байкальское региональное объединение проектировщиков» (далее Ассоциация) в части соблюдения ими требований стандартов и правил, условий членства в Ассоциации (далее –Правила контроля) устанавливают предмет и порядок осуществления Ассоциацией контроля за деятельностью ее членов.</w:t>
      </w:r>
    </w:p>
    <w:p w14:paraId="59E34C1F"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1.2. Правила контроля разработаны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03.07.2016 № 372-ФЗ «О внесении изменений в Градостроительный кодекс Российской Федерации и отдельные законодательные акты Российской Федерации», иными нормативными правовыми актами Российской Федерации, а также требованиями Устава Ассоциации.</w:t>
      </w:r>
    </w:p>
    <w:p w14:paraId="7FEC194D" w14:textId="77777777" w:rsidR="002C1C27" w:rsidRPr="002C1C27" w:rsidRDefault="002C1C27" w:rsidP="0065113D">
      <w:pPr>
        <w:autoSpaceDE w:val="0"/>
        <w:autoSpaceDN w:val="0"/>
        <w:adjustRightInd w:val="0"/>
        <w:spacing w:line="360" w:lineRule="auto"/>
        <w:ind w:right="-31" w:firstLine="567"/>
        <w:jc w:val="both"/>
        <w:rPr>
          <w:rFonts w:ascii="Arial" w:eastAsia="Arial" w:hAnsi="Arial" w:cs="Arial"/>
          <w:color w:val="000000"/>
          <w:lang w:eastAsia="zh-CN"/>
        </w:rPr>
      </w:pPr>
      <w:r w:rsidRPr="002C1C27">
        <w:rPr>
          <w:rFonts w:eastAsia="Arial"/>
        </w:rPr>
        <w:t>1.3.</w:t>
      </w:r>
      <w:r w:rsidRPr="002C1C27">
        <w:rPr>
          <w:rFonts w:eastAsia="Arial"/>
          <w:color w:val="000000"/>
          <w:lang w:eastAsia="zh-CN"/>
        </w:rPr>
        <w:t xml:space="preserve"> Особенности осуществления контроля за соблюдением членами Ассоциации стандартов на процессы выполнения работ,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могут быть установлены такими стандартами.</w:t>
      </w:r>
    </w:p>
    <w:p w14:paraId="1F938939" w14:textId="77777777" w:rsid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1.4. Особенности осуществления контроля за соблюдением членами Ассоциации отдельных требований к членам Ассоциации могут устанавливаться иными внутренними документами Ассоциации.</w:t>
      </w:r>
    </w:p>
    <w:p w14:paraId="7A04190F" w14:textId="77777777" w:rsidR="00B42B24" w:rsidRPr="002C1C27" w:rsidRDefault="00B42B24" w:rsidP="00B42B24">
      <w:pPr>
        <w:spacing w:line="360" w:lineRule="auto"/>
        <w:ind w:right="-31" w:firstLine="567"/>
        <w:jc w:val="both"/>
        <w:rPr>
          <w:rFonts w:ascii="Arial" w:eastAsia="Arial" w:hAnsi="Arial" w:cs="Arial"/>
          <w:color w:val="000000"/>
          <w:lang w:eastAsia="zh-CN"/>
        </w:rPr>
      </w:pPr>
    </w:p>
    <w:p w14:paraId="0A424DFD" w14:textId="77777777" w:rsidR="002C1C27" w:rsidRPr="002C1C27" w:rsidRDefault="002C1C27" w:rsidP="0065113D">
      <w:pPr>
        <w:spacing w:line="360" w:lineRule="auto"/>
        <w:ind w:right="-31" w:firstLine="567"/>
        <w:jc w:val="center"/>
        <w:rPr>
          <w:rFonts w:ascii="Arial" w:eastAsia="Arial" w:hAnsi="Arial" w:cs="Arial"/>
          <w:color w:val="000000"/>
          <w:lang w:eastAsia="zh-CN"/>
        </w:rPr>
      </w:pPr>
      <w:r w:rsidRPr="002C1C27">
        <w:rPr>
          <w:rFonts w:eastAsia="Arial"/>
          <w:b/>
          <w:color w:val="000000"/>
          <w:lang w:eastAsia="zh-CN"/>
        </w:rPr>
        <w:t>2.</w:t>
      </w:r>
      <w:r w:rsidR="00FD4C75">
        <w:rPr>
          <w:rFonts w:eastAsia="Arial"/>
          <w:b/>
          <w:color w:val="000000"/>
          <w:lang w:eastAsia="zh-CN"/>
        </w:rPr>
        <w:t xml:space="preserve"> </w:t>
      </w:r>
      <w:r w:rsidRPr="002C1C27">
        <w:rPr>
          <w:rFonts w:eastAsia="Arial"/>
          <w:b/>
          <w:color w:val="000000"/>
          <w:lang w:eastAsia="zh-CN"/>
        </w:rPr>
        <w:t>Предмет контроля за деятельностью членов Ассоциации</w:t>
      </w:r>
    </w:p>
    <w:p w14:paraId="2CB68800" w14:textId="77777777" w:rsidR="002C1C27" w:rsidRPr="004627C8" w:rsidRDefault="002C1C27" w:rsidP="004627C8">
      <w:pPr>
        <w:spacing w:line="360" w:lineRule="auto"/>
        <w:ind w:right="-31" w:firstLine="567"/>
        <w:jc w:val="both"/>
        <w:rPr>
          <w:rFonts w:eastAsia="Arial"/>
          <w:color w:val="000000"/>
          <w:lang w:eastAsia="zh-CN"/>
        </w:rPr>
      </w:pPr>
      <w:r w:rsidRPr="002C1C27">
        <w:rPr>
          <w:rFonts w:eastAsia="Arial"/>
          <w:color w:val="000000"/>
          <w:lang w:eastAsia="zh-CN"/>
        </w:rPr>
        <w:t xml:space="preserve">2.1. Контроль в области саморегулирования осуществляется специализированным органом Ассоциации - Контрольной комиссией Ассоциации, состоящей из представителей членов </w:t>
      </w:r>
      <w:r w:rsidR="0091374A" w:rsidRPr="002C1C27">
        <w:rPr>
          <w:rFonts w:eastAsia="Arial"/>
          <w:color w:val="000000"/>
          <w:lang w:eastAsia="zh-CN"/>
        </w:rPr>
        <w:t>Ассоциации, а</w:t>
      </w:r>
      <w:r w:rsidRPr="002C1C27">
        <w:rPr>
          <w:rFonts w:eastAsia="Arial"/>
          <w:color w:val="000000"/>
          <w:lang w:eastAsia="zh-CN"/>
        </w:rPr>
        <w:t xml:space="preserve"> также работников Ассоциации</w:t>
      </w:r>
      <w:r w:rsidR="004627C8" w:rsidRPr="004627C8">
        <w:rPr>
          <w:rFonts w:eastAsia="Arial"/>
          <w:color w:val="000000"/>
          <w:lang w:eastAsia="zh-CN"/>
        </w:rPr>
        <w:t>;</w:t>
      </w:r>
    </w:p>
    <w:p w14:paraId="718C3E77"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 xml:space="preserve">Контрольная комиссия Ассоциации (далее – Контрольная комиссия) действует в соответствии </w:t>
      </w:r>
      <w:r w:rsidR="0091374A" w:rsidRPr="002C1C27">
        <w:rPr>
          <w:rFonts w:eastAsia="Arial"/>
          <w:color w:val="000000"/>
          <w:lang w:eastAsia="zh-CN"/>
        </w:rPr>
        <w:t>с Положением</w:t>
      </w:r>
      <w:r w:rsidRPr="002C1C27">
        <w:rPr>
          <w:rFonts w:eastAsia="Arial"/>
          <w:color w:val="000000"/>
          <w:lang w:eastAsia="zh-CN"/>
        </w:rPr>
        <w:t xml:space="preserve"> «</w:t>
      </w:r>
      <w:r w:rsidR="0091374A" w:rsidRPr="002C1C27">
        <w:rPr>
          <w:rFonts w:eastAsia="Arial"/>
          <w:color w:val="000000"/>
          <w:lang w:eastAsia="zh-CN"/>
        </w:rPr>
        <w:t>О комиссии</w:t>
      </w:r>
      <w:r w:rsidRPr="002C1C27">
        <w:rPr>
          <w:rFonts w:eastAsia="Arial"/>
          <w:color w:val="000000"/>
          <w:lang w:eastAsia="zh-CN"/>
        </w:rPr>
        <w:t xml:space="preserve"> по контролю в области саморегулирования» и руководствуется законодательством Российской Федерации, Уставом Ассоциации, иными внутренними нормативными документами Ассоциации.</w:t>
      </w:r>
    </w:p>
    <w:p w14:paraId="2C454C99"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2.</w:t>
      </w:r>
      <w:r w:rsidR="004E1DB3">
        <w:rPr>
          <w:rFonts w:eastAsia="Arial"/>
          <w:color w:val="000000"/>
          <w:lang w:eastAsia="zh-CN"/>
        </w:rPr>
        <w:t>2</w:t>
      </w:r>
      <w:r w:rsidRPr="002C1C27">
        <w:rPr>
          <w:rFonts w:eastAsia="Arial"/>
          <w:color w:val="000000"/>
          <w:lang w:eastAsia="zh-CN"/>
        </w:rPr>
        <w:t xml:space="preserve">. Контрольная комиссия осуществляет контроль: </w:t>
      </w:r>
    </w:p>
    <w:p w14:paraId="79985CAD"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2.</w:t>
      </w:r>
      <w:r w:rsidR="004E1DB3">
        <w:rPr>
          <w:rFonts w:eastAsia="Arial"/>
          <w:color w:val="000000"/>
          <w:lang w:eastAsia="zh-CN"/>
        </w:rPr>
        <w:t>2</w:t>
      </w:r>
      <w:r w:rsidRPr="002C1C27">
        <w:rPr>
          <w:rFonts w:eastAsia="Arial"/>
          <w:color w:val="000000"/>
          <w:lang w:eastAsia="zh-CN"/>
        </w:rPr>
        <w:t xml:space="preserve">.1. за соблюдением членами Ассоциации требований законодательства Российской Федерации о градостроительной деятельности; </w:t>
      </w:r>
    </w:p>
    <w:p w14:paraId="6528438B"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2.</w:t>
      </w:r>
      <w:r w:rsidR="004E1DB3">
        <w:rPr>
          <w:rFonts w:eastAsia="Arial"/>
          <w:color w:val="000000"/>
          <w:lang w:eastAsia="zh-CN"/>
        </w:rPr>
        <w:t>2</w:t>
      </w:r>
      <w:r w:rsidRPr="002C1C27">
        <w:rPr>
          <w:rFonts w:eastAsia="Arial"/>
          <w:color w:val="000000"/>
          <w:lang w:eastAsia="zh-CN"/>
        </w:rPr>
        <w:t xml:space="preserve">.2. за соблюдением членами Ассоциации требований законодательства Российской Федерации о техническом регулировании; </w:t>
      </w:r>
    </w:p>
    <w:p w14:paraId="54B41E83"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2.</w:t>
      </w:r>
      <w:r w:rsidR="004E1DB3">
        <w:rPr>
          <w:rFonts w:eastAsia="Arial"/>
          <w:color w:val="000000"/>
          <w:lang w:eastAsia="zh-CN"/>
        </w:rPr>
        <w:t>2</w:t>
      </w:r>
      <w:r w:rsidRPr="002C1C27">
        <w:rPr>
          <w:rFonts w:eastAsia="Arial"/>
          <w:color w:val="000000"/>
          <w:lang w:eastAsia="zh-CN"/>
        </w:rPr>
        <w:t xml:space="preserve">.3. за соблюдением членами Ассоциации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w:t>
      </w:r>
      <w:r w:rsidRPr="002C1C27">
        <w:rPr>
          <w:rFonts w:eastAsia="Arial"/>
          <w:color w:val="000000"/>
          <w:lang w:eastAsia="zh-CN"/>
        </w:rPr>
        <w:lastRenderedPageBreak/>
        <w:t>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1D035A77"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2.</w:t>
      </w:r>
      <w:r w:rsidR="004E1DB3">
        <w:rPr>
          <w:rFonts w:eastAsia="Arial"/>
          <w:color w:val="000000"/>
          <w:lang w:eastAsia="zh-CN"/>
        </w:rPr>
        <w:t>2</w:t>
      </w:r>
      <w:r w:rsidRPr="002C1C27">
        <w:rPr>
          <w:rFonts w:eastAsia="Arial"/>
          <w:color w:val="000000"/>
          <w:lang w:eastAsia="zh-CN"/>
        </w:rPr>
        <w:t>.4. за соблюдением членами Ассоциации требований квалификационных стандартов Ассоциации и иных внутренних документов Ассоциации, решений органов управления Ассоциации;</w:t>
      </w:r>
    </w:p>
    <w:p w14:paraId="24B236A9" w14:textId="77777777" w:rsidR="002C1C27" w:rsidRPr="002C1C27" w:rsidRDefault="002C1C27" w:rsidP="0065113D">
      <w:pPr>
        <w:spacing w:line="360" w:lineRule="auto"/>
        <w:ind w:right="-31" w:firstLine="567"/>
        <w:jc w:val="both"/>
        <w:rPr>
          <w:rFonts w:ascii="Arial" w:eastAsia="Arial" w:hAnsi="Arial" w:cs="Arial"/>
          <w:color w:val="000000"/>
          <w:lang w:eastAsia="zh-CN"/>
        </w:rPr>
      </w:pPr>
      <w:r w:rsidRPr="002C1C27">
        <w:rPr>
          <w:rFonts w:eastAsia="Arial"/>
          <w:color w:val="000000"/>
          <w:lang w:eastAsia="zh-CN"/>
        </w:rPr>
        <w:t>2.4.</w:t>
      </w:r>
      <w:proofErr w:type="gramStart"/>
      <w:r w:rsidRPr="002C1C27">
        <w:rPr>
          <w:rFonts w:eastAsia="Arial"/>
          <w:color w:val="000000"/>
          <w:lang w:eastAsia="zh-CN"/>
        </w:rPr>
        <w:t>5.за</w:t>
      </w:r>
      <w:proofErr w:type="gramEnd"/>
      <w:r w:rsidRPr="002C1C27">
        <w:rPr>
          <w:rFonts w:eastAsia="Arial"/>
          <w:color w:val="000000"/>
          <w:lang w:eastAsia="zh-CN"/>
        </w:rPr>
        <w:t xml:space="preserve"> соответствием фактического совокупного размера обязательств по договорам подряда на подготовку проектной документации, заключенным с использованием конкурентных способов заключения договоров, предельному размеру обязательств, исходя из которого таким членом был внесен взнос в компенсационный фонд обеспечения договорных обязательств Ассоциации;</w:t>
      </w:r>
    </w:p>
    <w:p w14:paraId="63E7CA68" w14:textId="77777777" w:rsidR="002C1C27" w:rsidRPr="002C1C27" w:rsidRDefault="002C1C27" w:rsidP="0065113D">
      <w:pPr>
        <w:spacing w:line="360" w:lineRule="auto"/>
        <w:ind w:right="-31" w:firstLine="567"/>
        <w:jc w:val="both"/>
        <w:rPr>
          <w:rFonts w:eastAsia="Arial"/>
          <w:color w:val="000000"/>
          <w:lang w:eastAsia="zh-CN"/>
        </w:rPr>
      </w:pPr>
      <w:r w:rsidRPr="002C1C27">
        <w:rPr>
          <w:rFonts w:eastAsia="Arial"/>
          <w:color w:val="000000"/>
          <w:lang w:eastAsia="zh-CN"/>
        </w:rPr>
        <w:t>2.</w:t>
      </w:r>
      <w:r w:rsidR="004E1DB3">
        <w:rPr>
          <w:rFonts w:eastAsia="Arial"/>
          <w:color w:val="000000"/>
          <w:lang w:eastAsia="zh-CN"/>
        </w:rPr>
        <w:t>2</w:t>
      </w:r>
      <w:r w:rsidRPr="002C1C27">
        <w:rPr>
          <w:rFonts w:eastAsia="Arial"/>
          <w:color w:val="000000"/>
          <w:lang w:eastAsia="zh-CN"/>
        </w:rPr>
        <w:t>.6. за соблюдением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14:paraId="4E4CEFE4"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rPr>
        <w:t>2.</w:t>
      </w:r>
      <w:r w:rsidR="004E1DB3">
        <w:rPr>
          <w:rFonts w:eastAsia="Arial"/>
        </w:rPr>
        <w:t>3</w:t>
      </w:r>
      <w:r w:rsidRPr="002C1C27">
        <w:rPr>
          <w:rFonts w:eastAsia="Arial"/>
        </w:rPr>
        <w:t xml:space="preserve">. Контроль за осуществлением членами Ассоциации предпринимательской или профессиональной деятельности проводится путем проведения плановых и внеплановых </w:t>
      </w:r>
      <w:hyperlink r:id="rId9" w:history="1">
        <w:r w:rsidRPr="002C1C27">
          <w:rPr>
            <w:rFonts w:eastAsia="Arial"/>
          </w:rPr>
          <w:t>проверок</w:t>
        </w:r>
      </w:hyperlink>
      <w:r w:rsidRPr="002C1C27">
        <w:rPr>
          <w:rFonts w:eastAsia="Arial"/>
        </w:rPr>
        <w:t>.</w:t>
      </w:r>
    </w:p>
    <w:p w14:paraId="789BDE2F" w14:textId="77777777" w:rsidR="002C1C27" w:rsidRPr="002C1C27" w:rsidRDefault="002C1C27" w:rsidP="0065113D">
      <w:pPr>
        <w:autoSpaceDE w:val="0"/>
        <w:autoSpaceDN w:val="0"/>
        <w:adjustRightInd w:val="0"/>
        <w:spacing w:line="360" w:lineRule="auto"/>
        <w:ind w:right="-31" w:firstLine="567"/>
        <w:jc w:val="both"/>
        <w:rPr>
          <w:rFonts w:eastAsia="Arial"/>
        </w:rPr>
      </w:pPr>
      <w:r w:rsidRPr="002C1C27">
        <w:rPr>
          <w:rFonts w:eastAsia="Arial"/>
        </w:rPr>
        <w:t>2.</w:t>
      </w:r>
      <w:r w:rsidR="004E1DB3">
        <w:rPr>
          <w:rFonts w:eastAsia="Arial"/>
        </w:rPr>
        <w:t>4</w:t>
      </w:r>
      <w:r w:rsidRPr="002C1C27">
        <w:rPr>
          <w:rFonts w:eastAsia="Arial"/>
        </w:rPr>
        <w:t>. Предметом плановой проверки является соблюдение членами Ассоциации требований стандартов и правил Ассоциации, условий членства в Ассоциации.</w:t>
      </w:r>
    </w:p>
    <w:p w14:paraId="0EA7A18C" w14:textId="77777777" w:rsidR="002C1C27" w:rsidRPr="002C1C27" w:rsidRDefault="002C1C27" w:rsidP="0065113D">
      <w:pPr>
        <w:autoSpaceDE w:val="0"/>
        <w:autoSpaceDN w:val="0"/>
        <w:adjustRightInd w:val="0"/>
        <w:spacing w:line="360" w:lineRule="auto"/>
        <w:ind w:right="-31" w:firstLine="567"/>
        <w:jc w:val="both"/>
        <w:rPr>
          <w:rFonts w:eastAsia="Arial"/>
          <w:color w:val="000000"/>
          <w:lang w:eastAsia="zh-CN"/>
        </w:rPr>
      </w:pPr>
      <w:r w:rsidRPr="002C1C27">
        <w:rPr>
          <w:rFonts w:eastAsia="Arial"/>
          <w:color w:val="000000"/>
          <w:lang w:eastAsia="zh-CN"/>
        </w:rPr>
        <w:t>2.</w:t>
      </w:r>
      <w:r w:rsidR="004E1DB3">
        <w:rPr>
          <w:rFonts w:eastAsia="Arial"/>
          <w:color w:val="000000"/>
          <w:lang w:eastAsia="zh-CN"/>
        </w:rPr>
        <w:t>5</w:t>
      </w:r>
      <w:r w:rsidRPr="002C1C27">
        <w:rPr>
          <w:rFonts w:eastAsia="Arial"/>
          <w:color w:val="000000"/>
          <w:lang w:eastAsia="zh-CN"/>
        </w:rPr>
        <w:t xml:space="preserve">. Плановая проверка в </w:t>
      </w:r>
      <w:r w:rsidR="0091374A" w:rsidRPr="002C1C27">
        <w:rPr>
          <w:rFonts w:eastAsia="Arial"/>
          <w:color w:val="000000"/>
          <w:lang w:eastAsia="zh-CN"/>
        </w:rPr>
        <w:t>отношении члена</w:t>
      </w:r>
      <w:r w:rsidRPr="002C1C27">
        <w:rPr>
          <w:rFonts w:eastAsia="Arial"/>
          <w:color w:val="000000"/>
          <w:lang w:eastAsia="zh-CN"/>
        </w:rPr>
        <w:t xml:space="preserve"> Ассоциации проводится не реже одного раза в три года и не чаще одного раза в год на основании утвержденного Правлением Ассоциации ежегодного плана проверок, за исключением случаев, установленных настоящими Правилами контроля или иными внутренними документами Ассоциации.</w:t>
      </w:r>
    </w:p>
    <w:p w14:paraId="4FED1DB3" w14:textId="6AA49A16" w:rsidR="002C1C27" w:rsidRDefault="00801E91" w:rsidP="0065113D">
      <w:pPr>
        <w:autoSpaceDE w:val="0"/>
        <w:autoSpaceDN w:val="0"/>
        <w:adjustRightInd w:val="0"/>
        <w:spacing w:line="360" w:lineRule="auto"/>
        <w:ind w:right="-31" w:firstLine="567"/>
        <w:jc w:val="both"/>
        <w:rPr>
          <w:rFonts w:eastAsia="Arial"/>
        </w:rPr>
      </w:pPr>
      <w:r>
        <w:rPr>
          <w:rFonts w:eastAsia="Arial"/>
        </w:rPr>
        <w:t xml:space="preserve">2.5.1. </w:t>
      </w:r>
      <w:r w:rsidR="002C1C27" w:rsidRPr="002C1C27">
        <w:rPr>
          <w:rFonts w:eastAsia="Arial"/>
        </w:rPr>
        <w:t>Контроль за исполнением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 осуществляется Ассоциацией в форме проверки, проводимой не реже чем один раз в год.</w:t>
      </w:r>
    </w:p>
    <w:p w14:paraId="47B835CD" w14:textId="1BBB6810" w:rsidR="00801E91" w:rsidRPr="004E3144" w:rsidRDefault="00801E91" w:rsidP="0065113D">
      <w:pPr>
        <w:autoSpaceDE w:val="0"/>
        <w:autoSpaceDN w:val="0"/>
        <w:adjustRightInd w:val="0"/>
        <w:spacing w:line="360" w:lineRule="auto"/>
        <w:ind w:right="-31" w:firstLine="567"/>
        <w:jc w:val="both"/>
        <w:rPr>
          <w:rFonts w:eastAsia="Arial"/>
        </w:rPr>
      </w:pPr>
      <w:r w:rsidRPr="004E3144">
        <w:rPr>
          <w:rFonts w:eastAsia="Arial"/>
        </w:rPr>
        <w:t xml:space="preserve">2.5.2.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w:t>
      </w:r>
      <w:r w:rsidRPr="004E3144">
        <w:rPr>
          <w:rFonts w:eastAsia="Arial"/>
        </w:rPr>
        <w:lastRenderedPageBreak/>
        <w:t>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14:paraId="56992B73"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2.</w:t>
      </w:r>
      <w:r w:rsidR="004E1DB3" w:rsidRPr="004E3144">
        <w:rPr>
          <w:rFonts w:eastAsia="Arial"/>
          <w:color w:val="000000"/>
          <w:lang w:eastAsia="zh-CN"/>
        </w:rPr>
        <w:t>6</w:t>
      </w:r>
      <w:r w:rsidRPr="004E3144">
        <w:rPr>
          <w:rFonts w:eastAsia="Arial"/>
          <w:color w:val="000000"/>
          <w:lang w:eastAsia="zh-CN"/>
        </w:rPr>
        <w:t xml:space="preserve">. Основаниями для проведения внеплановой проверки члена Ассоциации, с учетом установленного настоящими Правилами контроля предмета контроля, являются: </w:t>
      </w:r>
    </w:p>
    <w:p w14:paraId="4D24C94C"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2.</w:t>
      </w:r>
      <w:r w:rsidR="004E1DB3" w:rsidRPr="004E3144">
        <w:rPr>
          <w:rFonts w:eastAsia="Arial"/>
          <w:color w:val="000000"/>
          <w:lang w:eastAsia="zh-CN"/>
        </w:rPr>
        <w:t>6</w:t>
      </w:r>
      <w:r w:rsidRPr="004E3144">
        <w:rPr>
          <w:rFonts w:eastAsia="Arial"/>
          <w:color w:val="000000"/>
          <w:lang w:eastAsia="zh-CN"/>
        </w:rPr>
        <w:t>.1. поступившее в Ассоциацию обращение, в том числе жалоба, в отношении действий (бездействия) члена Ассоциации;</w:t>
      </w:r>
    </w:p>
    <w:p w14:paraId="174B3F61"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2.</w:t>
      </w:r>
      <w:r w:rsidR="004E1DB3" w:rsidRPr="004E3144">
        <w:rPr>
          <w:rFonts w:eastAsia="Arial"/>
          <w:color w:val="000000"/>
          <w:lang w:eastAsia="zh-CN"/>
        </w:rPr>
        <w:t>6</w:t>
      </w:r>
      <w:r w:rsidRPr="004E3144">
        <w:rPr>
          <w:rFonts w:eastAsia="Arial"/>
          <w:color w:val="000000"/>
          <w:lang w:eastAsia="zh-CN"/>
        </w:rPr>
        <w:t>.2. запрос Исполнительного директора Ассоциации в случае установления факта нарушения членом Ассоциации обязанности по уведомлению Ассоциации о наступлении событий, влекущих за собой изменение информации, содержащейся в реестре членов Ассоциации;</w:t>
      </w:r>
    </w:p>
    <w:p w14:paraId="3CCB2CC1" w14:textId="77777777" w:rsidR="002C1C27" w:rsidRPr="004E3144"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t>2.</w:t>
      </w:r>
      <w:r w:rsidR="004E1DB3" w:rsidRPr="004E3144">
        <w:rPr>
          <w:rFonts w:eastAsia="Arial"/>
          <w:color w:val="000000"/>
          <w:lang w:eastAsia="zh-CN"/>
        </w:rPr>
        <w:t>6</w:t>
      </w:r>
      <w:r w:rsidRPr="004E3144">
        <w:rPr>
          <w:rFonts w:eastAsia="Arial"/>
          <w:color w:val="000000"/>
          <w:lang w:eastAsia="zh-CN"/>
        </w:rPr>
        <w:t xml:space="preserve">.3. поступившие в Ассоциацию документы от государственных и муниципальных органов о применении в отношении члена Ассоциации, его должностных лиц или специалистов </w:t>
      </w:r>
      <w:r w:rsidR="0091374A" w:rsidRPr="004E3144">
        <w:rPr>
          <w:rFonts w:eastAsia="Arial"/>
          <w:color w:val="000000"/>
          <w:lang w:eastAsia="zh-CN"/>
        </w:rPr>
        <w:t>административной,</w:t>
      </w:r>
      <w:r w:rsidRPr="004E3144">
        <w:rPr>
          <w:rFonts w:eastAsia="Arial"/>
          <w:color w:val="000000"/>
          <w:lang w:eastAsia="zh-CN"/>
        </w:rPr>
        <w:t xml:space="preserve"> или уголовной ответственности за действия (бездействие), связанные с подготовкой проектной документации.</w:t>
      </w:r>
    </w:p>
    <w:p w14:paraId="5980AAA6"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2.</w:t>
      </w:r>
      <w:r w:rsidR="004E1DB3" w:rsidRPr="004E3144">
        <w:rPr>
          <w:rFonts w:eastAsia="Arial"/>
          <w:color w:val="000000"/>
          <w:lang w:eastAsia="zh-CN"/>
        </w:rPr>
        <w:t>7</w:t>
      </w:r>
      <w:r w:rsidRPr="004E3144">
        <w:rPr>
          <w:rFonts w:eastAsia="Arial"/>
          <w:color w:val="000000"/>
          <w:lang w:eastAsia="zh-CN"/>
        </w:rPr>
        <w:t xml:space="preserve">. </w:t>
      </w:r>
      <w:r w:rsidR="00BD699F" w:rsidRPr="004E3144">
        <w:rPr>
          <w:rFonts w:eastAsia="Arial"/>
          <w:color w:val="000000"/>
          <w:lang w:eastAsia="zh-CN"/>
        </w:rPr>
        <w:t>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 (п. 2.6.2 и 2.6.3.).</w:t>
      </w:r>
    </w:p>
    <w:p w14:paraId="381F8789"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2.</w:t>
      </w:r>
      <w:r w:rsidR="004E1DB3" w:rsidRPr="004E3144">
        <w:rPr>
          <w:rFonts w:eastAsia="Arial"/>
          <w:color w:val="000000"/>
          <w:lang w:eastAsia="zh-CN"/>
        </w:rPr>
        <w:t>8</w:t>
      </w:r>
      <w:r w:rsidRPr="004E3144">
        <w:rPr>
          <w:rFonts w:eastAsia="Arial"/>
          <w:color w:val="000000"/>
          <w:lang w:eastAsia="zh-CN"/>
        </w:rPr>
        <w:t>. Внутренними документами Ассоциации могут быть установлены дополнительные основания проведения внеплановых проверок деятельности членов Ассоциации.</w:t>
      </w:r>
    </w:p>
    <w:p w14:paraId="0B962F26" w14:textId="37EB87A4" w:rsidR="002C1C27" w:rsidRPr="004E3144" w:rsidRDefault="002C1C27" w:rsidP="00F97C97">
      <w:pPr>
        <w:autoSpaceDE w:val="0"/>
        <w:autoSpaceDN w:val="0"/>
        <w:adjustRightInd w:val="0"/>
        <w:spacing w:line="360" w:lineRule="auto"/>
        <w:ind w:right="-31" w:firstLine="567"/>
        <w:jc w:val="both"/>
        <w:rPr>
          <w:rFonts w:eastAsia="Arial"/>
        </w:rPr>
      </w:pPr>
      <w:r w:rsidRPr="004E3144">
        <w:rPr>
          <w:rFonts w:eastAsia="Arial"/>
        </w:rPr>
        <w:t>2.</w:t>
      </w:r>
      <w:r w:rsidR="004E1DB3" w:rsidRPr="004E3144">
        <w:rPr>
          <w:rFonts w:eastAsia="Arial"/>
        </w:rPr>
        <w:t>9</w:t>
      </w:r>
      <w:r w:rsidRPr="004E3144">
        <w:rPr>
          <w:rFonts w:eastAsia="Arial"/>
        </w:rPr>
        <w:t xml:space="preserve">. </w:t>
      </w:r>
      <w:r w:rsidR="00F97C97" w:rsidRPr="004E3144">
        <w:rPr>
          <w:rFonts w:eastAsia="Arial"/>
        </w:rPr>
        <w:t>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подпунктах "а" и "б" пункта 1 части 1 статьи 48.1 Градостроительного кодекса РФ,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B5C7D8D" w14:textId="0C9936CD" w:rsidR="00F97C97" w:rsidRPr="004E3144" w:rsidRDefault="00F97C97" w:rsidP="00F97C97">
      <w:pPr>
        <w:autoSpaceDE w:val="0"/>
        <w:autoSpaceDN w:val="0"/>
        <w:adjustRightInd w:val="0"/>
        <w:spacing w:line="360" w:lineRule="auto"/>
        <w:ind w:right="-31" w:firstLine="567"/>
        <w:jc w:val="both"/>
        <w:rPr>
          <w:rFonts w:eastAsia="Arial"/>
        </w:rPr>
      </w:pPr>
      <w:r w:rsidRPr="004E3144">
        <w:rPr>
          <w:rFonts w:eastAsia="Arial"/>
        </w:rPr>
        <w:lastRenderedPageBreak/>
        <w:t>2.10. 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утверждена Приказом Минстроя России от 10.04.2017 N 699/пр.</w:t>
      </w:r>
    </w:p>
    <w:p w14:paraId="0AD18328" w14:textId="25C8F705" w:rsidR="00F97C97" w:rsidRPr="004E3144" w:rsidRDefault="00F97C97" w:rsidP="00F97C97">
      <w:pPr>
        <w:autoSpaceDE w:val="0"/>
        <w:autoSpaceDN w:val="0"/>
        <w:adjustRightInd w:val="0"/>
        <w:spacing w:line="360" w:lineRule="auto"/>
        <w:ind w:right="-31" w:firstLine="567"/>
        <w:jc w:val="both"/>
        <w:rPr>
          <w:rFonts w:eastAsia="Arial"/>
        </w:rPr>
      </w:pPr>
    </w:p>
    <w:p w14:paraId="1B9B6BFF" w14:textId="77777777" w:rsidR="002C1C27" w:rsidRPr="004E3144" w:rsidRDefault="002C1C27" w:rsidP="0065113D">
      <w:pPr>
        <w:autoSpaceDE w:val="0"/>
        <w:autoSpaceDN w:val="0"/>
        <w:adjustRightInd w:val="0"/>
        <w:spacing w:line="360" w:lineRule="auto"/>
        <w:ind w:right="-31" w:firstLine="567"/>
        <w:jc w:val="center"/>
        <w:rPr>
          <w:rFonts w:eastAsia="Arial"/>
          <w:b/>
          <w:color w:val="000000"/>
          <w:lang w:eastAsia="zh-CN"/>
        </w:rPr>
      </w:pPr>
      <w:r w:rsidRPr="004E3144">
        <w:rPr>
          <w:rFonts w:eastAsia="Arial"/>
          <w:b/>
          <w:color w:val="000000"/>
          <w:lang w:eastAsia="zh-CN"/>
        </w:rPr>
        <w:t xml:space="preserve">3. Контроль </w:t>
      </w:r>
      <w:r w:rsidRPr="004E3144">
        <w:rPr>
          <w:rFonts w:eastAsia="Arial"/>
          <w:b/>
        </w:rPr>
        <w:t>п</w:t>
      </w:r>
      <w:r w:rsidRPr="004E3144">
        <w:rPr>
          <w:rFonts w:eastAsia="Arial"/>
          <w:b/>
          <w:color w:val="000000"/>
          <w:lang w:eastAsia="zh-CN"/>
        </w:rPr>
        <w:t>ри приеме юридических лиц и индивидуальных предпринимателей в члены Ассоциации</w:t>
      </w:r>
    </w:p>
    <w:p w14:paraId="348AC90A" w14:textId="77777777" w:rsidR="002C1C27" w:rsidRPr="004E3144" w:rsidRDefault="002C1C27" w:rsidP="0065113D">
      <w:pPr>
        <w:autoSpaceDE w:val="0"/>
        <w:autoSpaceDN w:val="0"/>
        <w:adjustRightInd w:val="0"/>
        <w:spacing w:line="360" w:lineRule="auto"/>
        <w:ind w:right="-31" w:firstLine="567"/>
        <w:jc w:val="both"/>
        <w:rPr>
          <w:rFonts w:eastAsia="Arial"/>
          <w:color w:val="000000"/>
          <w:lang w:eastAsia="zh-CN"/>
        </w:rPr>
      </w:pPr>
      <w:r w:rsidRPr="004E3144">
        <w:rPr>
          <w:rFonts w:eastAsia="Arial"/>
          <w:color w:val="000000"/>
          <w:lang w:eastAsia="zh-CN"/>
        </w:rPr>
        <w:t xml:space="preserve">3.1. Контрольная комиссия </w:t>
      </w:r>
      <w:r w:rsidRPr="004E3144">
        <w:rPr>
          <w:rFonts w:eastAsia="Arial"/>
        </w:rPr>
        <w:t>осуществляет проверку индивидуального предпринимателя или юридического лица п</w:t>
      </w:r>
      <w:r w:rsidRPr="004E3144">
        <w:rPr>
          <w:rFonts w:eastAsia="Arial"/>
          <w:color w:val="000000"/>
          <w:lang w:eastAsia="zh-CN"/>
        </w:rPr>
        <w:t>ри приеме юридических лиц и индивидуальных предпринимателей в члены Ассоциации:</w:t>
      </w:r>
    </w:p>
    <w:p w14:paraId="4B4F4F56" w14:textId="77777777" w:rsidR="002C1C27" w:rsidRPr="004E3144" w:rsidRDefault="002C1C27" w:rsidP="0065113D">
      <w:pPr>
        <w:autoSpaceDE w:val="0"/>
        <w:autoSpaceDN w:val="0"/>
        <w:adjustRightInd w:val="0"/>
        <w:spacing w:line="360" w:lineRule="auto"/>
        <w:ind w:right="-31" w:firstLine="567"/>
        <w:jc w:val="both"/>
        <w:rPr>
          <w:rFonts w:ascii="Arial" w:eastAsia="Arial" w:hAnsi="Arial" w:cs="Arial"/>
          <w:color w:val="000000"/>
          <w:lang w:eastAsia="zh-CN"/>
        </w:rPr>
      </w:pPr>
      <w:r w:rsidRPr="004E3144">
        <w:rPr>
          <w:rFonts w:eastAsia="Arial"/>
          <w:color w:val="000000"/>
          <w:lang w:eastAsia="zh-CN"/>
        </w:rPr>
        <w:t>3.1.1. соответствия таких лиц требованиям Градостроительного кодекса Российской Федерации и иных федеральных законов, регулирующих деятельность саморегулируемых организаций;</w:t>
      </w:r>
    </w:p>
    <w:p w14:paraId="3CA373C1"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3.1.2. соответствия таких лиц требованиям Положения о членстве в Ассоциации, в том числе о требованиях к членам Ассоциации, о размере, порядке расчета и уплаты вступительного взноса, членских взносов;</w:t>
      </w:r>
    </w:p>
    <w:p w14:paraId="659C80F6" w14:textId="77777777" w:rsidR="002C1C27" w:rsidRPr="004E3144"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t>3.1.3. соответствия таких лиц требованиям квалификационных стандартов Ассоциации и иных внутренних документов Ассоциации.</w:t>
      </w:r>
    </w:p>
    <w:p w14:paraId="400C5301"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 xml:space="preserve">3.2. В рамках проверки </w:t>
      </w:r>
      <w:r w:rsidRPr="004E3144">
        <w:rPr>
          <w:rFonts w:eastAsia="Arial"/>
        </w:rPr>
        <w:t>п</w:t>
      </w:r>
      <w:r w:rsidRPr="004E3144">
        <w:rPr>
          <w:rFonts w:eastAsia="Arial"/>
          <w:color w:val="000000"/>
          <w:lang w:eastAsia="zh-CN"/>
        </w:rPr>
        <w:t xml:space="preserve">ри приеме юридических лиц и индивидуальных предпринимателей в члены Ассоциации Ассоциация вправе: </w:t>
      </w:r>
    </w:p>
    <w:p w14:paraId="33D92DF2"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3.2.1.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w:t>
      </w:r>
    </w:p>
    <w:p w14:paraId="2DC47BED"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3.2.2. запросить у органов государственной власти или органов местного самоуправления информацию, необходимую Ассоциации для принятия решения о приеме индивидуального предпринимателя или юридического лица в члены Ассоциации;</w:t>
      </w:r>
    </w:p>
    <w:p w14:paraId="65D2F2DC"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 xml:space="preserve">3.2.3. запросить у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сведения о выплатах из компенсационного фонда (компенсационных фондов) саморегулируемой </w:t>
      </w:r>
      <w:r w:rsidRPr="004E3144">
        <w:rPr>
          <w:rFonts w:eastAsia="Arial"/>
          <w:color w:val="000000"/>
          <w:lang w:eastAsia="zh-CN"/>
        </w:rPr>
        <w:lastRenderedPageBreak/>
        <w:t>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8BBD1DD" w14:textId="77777777" w:rsidR="002C1C27" w:rsidRPr="004E3144"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t>3.2.4. запросить у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сведения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необходимых для приема в члены Ассоциации.</w:t>
      </w:r>
    </w:p>
    <w:p w14:paraId="086EF35D" w14:textId="77777777" w:rsidR="002C1C27" w:rsidRPr="004E3144" w:rsidRDefault="002C1C27" w:rsidP="0065113D">
      <w:pPr>
        <w:autoSpaceDE w:val="0"/>
        <w:autoSpaceDN w:val="0"/>
        <w:adjustRightInd w:val="0"/>
        <w:spacing w:line="360" w:lineRule="auto"/>
        <w:ind w:right="-31" w:firstLine="567"/>
        <w:jc w:val="both"/>
        <w:rPr>
          <w:rFonts w:eastAsia="Arial"/>
          <w:bCs/>
        </w:rPr>
      </w:pPr>
      <w:r w:rsidRPr="004E3144">
        <w:rPr>
          <w:rFonts w:eastAsia="Arial"/>
          <w:bCs/>
        </w:rPr>
        <w:t xml:space="preserve">3.3. По результатам проверки </w:t>
      </w:r>
      <w:r w:rsidR="0091374A" w:rsidRPr="004E3144">
        <w:rPr>
          <w:rFonts w:eastAsia="Arial"/>
          <w:bCs/>
        </w:rPr>
        <w:t>Ассоциация принимает</w:t>
      </w:r>
      <w:r w:rsidRPr="004E3144">
        <w:rPr>
          <w:rFonts w:eastAsia="Arial"/>
          <w:bCs/>
        </w:rPr>
        <w:t xml:space="preserve"> одно из следующих решений:</w:t>
      </w:r>
    </w:p>
    <w:p w14:paraId="237AF5BA" w14:textId="77777777" w:rsidR="002C1C27" w:rsidRPr="004E3144" w:rsidRDefault="002C1C27" w:rsidP="0065113D">
      <w:pPr>
        <w:autoSpaceDE w:val="0"/>
        <w:autoSpaceDN w:val="0"/>
        <w:adjustRightInd w:val="0"/>
        <w:spacing w:line="360" w:lineRule="auto"/>
        <w:ind w:right="-31" w:firstLine="567"/>
        <w:jc w:val="both"/>
        <w:rPr>
          <w:rFonts w:eastAsia="Arial"/>
          <w:bCs/>
        </w:rPr>
      </w:pPr>
      <w:r w:rsidRPr="004E3144">
        <w:rPr>
          <w:rFonts w:eastAsia="Arial"/>
          <w:bCs/>
        </w:rPr>
        <w:t>3.3.1. о приеме индивидуального предпринимателя или юридического лица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14:paraId="3F31AA3A" w14:textId="77777777" w:rsidR="002C1C27" w:rsidRPr="004E3144" w:rsidRDefault="002C1C27" w:rsidP="0065113D">
      <w:pPr>
        <w:autoSpaceDE w:val="0"/>
        <w:autoSpaceDN w:val="0"/>
        <w:adjustRightInd w:val="0"/>
        <w:spacing w:line="360" w:lineRule="auto"/>
        <w:ind w:right="-31" w:firstLine="567"/>
        <w:jc w:val="both"/>
        <w:rPr>
          <w:rFonts w:eastAsia="Arial"/>
          <w:bCs/>
        </w:rPr>
      </w:pPr>
      <w:r w:rsidRPr="004E3144">
        <w:rPr>
          <w:rFonts w:eastAsia="Arial"/>
          <w:bCs/>
        </w:rPr>
        <w:t>3.3.2. об отказе в приеме индивидуального предпринимателя или юридического лица в члены Ассоциации с указанием причин такого отказа.</w:t>
      </w:r>
    </w:p>
    <w:p w14:paraId="6F5C3BC0" w14:textId="77777777" w:rsidR="002C1C27" w:rsidRPr="004E3144" w:rsidRDefault="002C1C27" w:rsidP="0065113D">
      <w:pPr>
        <w:spacing w:line="360" w:lineRule="auto"/>
        <w:ind w:right="-31" w:firstLine="567"/>
        <w:jc w:val="center"/>
        <w:rPr>
          <w:rFonts w:eastAsia="Arial"/>
          <w:b/>
          <w:color w:val="000000"/>
          <w:lang w:eastAsia="zh-CN"/>
        </w:rPr>
      </w:pPr>
      <w:r w:rsidRPr="004E3144">
        <w:rPr>
          <w:rFonts w:eastAsia="Arial"/>
          <w:b/>
          <w:color w:val="000000"/>
          <w:lang w:eastAsia="zh-CN"/>
        </w:rPr>
        <w:t xml:space="preserve">4. Контроль за </w:t>
      </w:r>
      <w:r w:rsidR="0091374A" w:rsidRPr="004E3144">
        <w:rPr>
          <w:rFonts w:eastAsia="Arial"/>
          <w:b/>
          <w:color w:val="000000"/>
          <w:lang w:eastAsia="zh-CN"/>
        </w:rPr>
        <w:t>исполнением членами</w:t>
      </w:r>
      <w:r w:rsidRPr="004E3144">
        <w:rPr>
          <w:rFonts w:eastAsia="Arial"/>
          <w:b/>
          <w:color w:val="000000"/>
          <w:lang w:eastAsia="zh-CN"/>
        </w:rPr>
        <w:t xml:space="preserve"> Ассоциации обязательств по договорам подряда на подготовку проектной документации, </w:t>
      </w:r>
      <w:r w:rsidRPr="004E3144">
        <w:rPr>
          <w:rFonts w:eastAsia="Arial"/>
          <w:b/>
        </w:rPr>
        <w:t>заключенным с использованием конкурентных способов заключения договоров</w:t>
      </w:r>
    </w:p>
    <w:p w14:paraId="406D15EF" w14:textId="77777777" w:rsidR="002C1C27" w:rsidRPr="004E3144" w:rsidRDefault="002C1C27" w:rsidP="0065113D">
      <w:pPr>
        <w:autoSpaceDE w:val="0"/>
        <w:autoSpaceDN w:val="0"/>
        <w:adjustRightInd w:val="0"/>
        <w:spacing w:line="360" w:lineRule="auto"/>
        <w:ind w:right="-31" w:firstLine="567"/>
        <w:jc w:val="both"/>
        <w:rPr>
          <w:rFonts w:eastAsia="Arial"/>
        </w:rPr>
      </w:pPr>
      <w:r w:rsidRPr="004E3144">
        <w:rPr>
          <w:rFonts w:eastAsia="Arial"/>
          <w:color w:val="000000"/>
          <w:lang w:eastAsia="zh-CN"/>
        </w:rPr>
        <w:t xml:space="preserve">4.1. </w:t>
      </w:r>
      <w:r w:rsidRPr="004E3144">
        <w:rPr>
          <w:rFonts w:eastAsia="Arial"/>
        </w:rPr>
        <w:t xml:space="preserve">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w:t>
      </w:r>
    </w:p>
    <w:p w14:paraId="33EF3BEE" w14:textId="77777777" w:rsidR="002C1C27" w:rsidRPr="004E3144" w:rsidRDefault="002C1C27" w:rsidP="0065113D">
      <w:pPr>
        <w:autoSpaceDE w:val="0"/>
        <w:autoSpaceDN w:val="0"/>
        <w:adjustRightInd w:val="0"/>
        <w:spacing w:line="360" w:lineRule="auto"/>
        <w:ind w:right="-31" w:firstLine="567"/>
        <w:jc w:val="both"/>
        <w:rPr>
          <w:rFonts w:eastAsia="Arial"/>
        </w:rPr>
      </w:pPr>
      <w:r w:rsidRPr="004E3144">
        <w:rPr>
          <w:rFonts w:eastAsia="Arial"/>
        </w:rPr>
        <w:t xml:space="preserve">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w:t>
      </w:r>
    </w:p>
    <w:p w14:paraId="7BDAE596" w14:textId="77777777" w:rsidR="002C1C27" w:rsidRPr="004E3144" w:rsidRDefault="002C1C27" w:rsidP="0065113D">
      <w:pPr>
        <w:autoSpaceDE w:val="0"/>
        <w:autoSpaceDN w:val="0"/>
        <w:adjustRightInd w:val="0"/>
        <w:spacing w:line="360" w:lineRule="auto"/>
        <w:ind w:right="-31" w:firstLine="567"/>
        <w:jc w:val="both"/>
        <w:rPr>
          <w:rFonts w:eastAsia="Arial"/>
        </w:rPr>
      </w:pPr>
      <w:r w:rsidRPr="004E3144">
        <w:rPr>
          <w:rFonts w:eastAsia="Arial"/>
        </w:rPr>
        <w:t>Член Ассоциации вправе не представлять в Ассоциацию документы, содержащаяся в которых информация размещается в форме открытых данных.</w:t>
      </w:r>
    </w:p>
    <w:p w14:paraId="17A69A50" w14:textId="77777777" w:rsidR="002C1C27" w:rsidRPr="004E3144" w:rsidRDefault="002C1C27" w:rsidP="0065113D">
      <w:pPr>
        <w:autoSpaceDE w:val="0"/>
        <w:autoSpaceDN w:val="0"/>
        <w:adjustRightInd w:val="0"/>
        <w:spacing w:line="360" w:lineRule="auto"/>
        <w:ind w:right="-31" w:firstLine="567"/>
        <w:jc w:val="both"/>
        <w:rPr>
          <w:rFonts w:eastAsia="Arial"/>
        </w:rPr>
      </w:pPr>
      <w:r w:rsidRPr="004E3144">
        <w:rPr>
          <w:rFonts w:eastAsia="Arial"/>
          <w:color w:val="000000"/>
          <w:lang w:eastAsia="zh-CN"/>
        </w:rPr>
        <w:lastRenderedPageBreak/>
        <w:t xml:space="preserve">4.2. Контрольная комиссия осуществляет контроль за </w:t>
      </w:r>
      <w:r w:rsidRPr="004E3144">
        <w:rPr>
          <w:rFonts w:eastAsia="Arial"/>
        </w:rPr>
        <w:t xml:space="preserve">исполнением членами Ассоциации обязательств по договорам подряда на подготовку проектной </w:t>
      </w:r>
      <w:r w:rsidR="0091374A" w:rsidRPr="004E3144">
        <w:rPr>
          <w:rFonts w:eastAsia="Arial"/>
        </w:rPr>
        <w:t>документации, заключенным</w:t>
      </w:r>
      <w:r w:rsidRPr="004E3144">
        <w:rPr>
          <w:rFonts w:eastAsia="Arial"/>
        </w:rPr>
        <w:t xml:space="preserve"> с использованием конкурентных способов заключения договоров, в следующем порядке:</w:t>
      </w:r>
    </w:p>
    <w:p w14:paraId="6D7ABB69" w14:textId="77777777" w:rsidR="002C1C27" w:rsidRPr="004E3144" w:rsidRDefault="002C1C27" w:rsidP="0065113D">
      <w:pPr>
        <w:autoSpaceDE w:val="0"/>
        <w:autoSpaceDN w:val="0"/>
        <w:adjustRightInd w:val="0"/>
        <w:spacing w:line="360" w:lineRule="auto"/>
        <w:ind w:right="-31" w:firstLine="567"/>
        <w:jc w:val="both"/>
        <w:rPr>
          <w:rFonts w:eastAsia="Arial"/>
        </w:rPr>
      </w:pPr>
      <w:r w:rsidRPr="004E3144">
        <w:rPr>
          <w:rFonts w:eastAsia="Arial"/>
        </w:rPr>
        <w:t>4.2.1. Контрольная комиссия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проводит проверку соответствия фактического совокупного размера обязательств по договорам подряда на подготовку проектной документации, заключенным проверяемым лицом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в соответствии с частью 11 статьи 55.16 Градостроительного кодекса РФ;</w:t>
      </w:r>
    </w:p>
    <w:p w14:paraId="1874AEDF" w14:textId="77777777" w:rsidR="002C1C27" w:rsidRPr="004E3144" w:rsidRDefault="002C1C27" w:rsidP="0065113D">
      <w:pPr>
        <w:autoSpaceDE w:val="0"/>
        <w:autoSpaceDN w:val="0"/>
        <w:adjustRightInd w:val="0"/>
        <w:spacing w:line="360" w:lineRule="auto"/>
        <w:ind w:right="-31" w:firstLine="567"/>
        <w:jc w:val="both"/>
        <w:rPr>
          <w:rFonts w:eastAsia="Arial"/>
        </w:rPr>
      </w:pPr>
      <w:r w:rsidRPr="004E3144">
        <w:rPr>
          <w:rFonts w:eastAsia="Arial"/>
        </w:rPr>
        <w:t>4.2.2. При проведении расчета фактического совокупного размера обязательств члена Ассоциации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14:paraId="4F656113" w14:textId="77777777" w:rsidR="002C1C27" w:rsidRPr="004E3144" w:rsidRDefault="002C1C27" w:rsidP="0065113D">
      <w:pPr>
        <w:autoSpaceDE w:val="0"/>
        <w:autoSpaceDN w:val="0"/>
        <w:adjustRightInd w:val="0"/>
        <w:spacing w:line="360" w:lineRule="auto"/>
        <w:ind w:right="-31" w:firstLine="567"/>
        <w:jc w:val="both"/>
        <w:rPr>
          <w:rFonts w:eastAsia="Arial"/>
        </w:rPr>
      </w:pPr>
      <w:r w:rsidRPr="004E3144">
        <w:rPr>
          <w:rFonts w:eastAsia="Arial"/>
        </w:rPr>
        <w:t>4.3. Если по результатам проверки, указанной в пункте 4.2. настоящих Правил, установлено,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 заключенным проверяемым лицом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Ассоциация в трехдневный срок после завершения проверки направляет ему:</w:t>
      </w:r>
    </w:p>
    <w:p w14:paraId="7F49FB5A" w14:textId="77777777" w:rsidR="002C1C27" w:rsidRPr="004E3144" w:rsidRDefault="002C1C27" w:rsidP="0065113D">
      <w:pPr>
        <w:autoSpaceDE w:val="0"/>
        <w:autoSpaceDN w:val="0"/>
        <w:adjustRightInd w:val="0"/>
        <w:spacing w:line="360" w:lineRule="auto"/>
        <w:ind w:right="-31" w:firstLine="567"/>
        <w:jc w:val="both"/>
        <w:rPr>
          <w:rFonts w:eastAsia="Arial"/>
        </w:rPr>
      </w:pPr>
      <w:r w:rsidRPr="004E3144">
        <w:rPr>
          <w:rFonts w:eastAsia="Arial"/>
        </w:rPr>
        <w:t>4.3.1. предупреждение о превышении установленного в соответствии с частью 11 статьи 55.16 Градостроительного кодекса РФ уровня ответственности члена Ассоциации по обязательствам;</w:t>
      </w:r>
    </w:p>
    <w:p w14:paraId="543CA9A6" w14:textId="77777777" w:rsidR="002C1C27" w:rsidRPr="004E3144" w:rsidRDefault="002C1C27" w:rsidP="0065113D">
      <w:pPr>
        <w:autoSpaceDE w:val="0"/>
        <w:autoSpaceDN w:val="0"/>
        <w:adjustRightInd w:val="0"/>
        <w:spacing w:line="360" w:lineRule="auto"/>
        <w:ind w:right="-31" w:firstLine="567"/>
        <w:jc w:val="both"/>
        <w:rPr>
          <w:rFonts w:eastAsia="Arial"/>
        </w:rPr>
      </w:pPr>
      <w:r w:rsidRPr="004E3144">
        <w:rPr>
          <w:rFonts w:eastAsia="Arial"/>
        </w:rPr>
        <w:t>4.3.2. требование о необходимости увеличения размера взноса, внесенного проверяемым членом Ассоциации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w:t>
      </w:r>
    </w:p>
    <w:p w14:paraId="36452C2F" w14:textId="77777777" w:rsidR="002C1C27" w:rsidRPr="004E3144" w:rsidRDefault="002C1C27" w:rsidP="0065113D">
      <w:pPr>
        <w:autoSpaceDE w:val="0"/>
        <w:autoSpaceDN w:val="0"/>
        <w:adjustRightInd w:val="0"/>
        <w:spacing w:line="360" w:lineRule="auto"/>
        <w:ind w:right="-31" w:firstLine="567"/>
        <w:jc w:val="both"/>
        <w:rPr>
          <w:rFonts w:eastAsia="Arial"/>
        </w:rPr>
      </w:pPr>
      <w:r w:rsidRPr="004E3144">
        <w:rPr>
          <w:rFonts w:eastAsia="Arial"/>
        </w:rPr>
        <w:t xml:space="preserve">4.4. В случае, если член Ассоциации не представил необходимых документов, указанных в пункте 4.1. настоящих Правил, </w:t>
      </w:r>
      <w:r w:rsidR="0091374A" w:rsidRPr="004E3144">
        <w:rPr>
          <w:rFonts w:eastAsia="Arial"/>
        </w:rPr>
        <w:t>Ассоциация вправе</w:t>
      </w:r>
      <w:r w:rsidRPr="004E3144">
        <w:rPr>
          <w:rFonts w:eastAsia="Arial"/>
        </w:rPr>
        <w:t xml:space="preserve">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w:t>
      </w:r>
      <w:r w:rsidRPr="004E3144">
        <w:rPr>
          <w:rFonts w:eastAsia="Arial"/>
        </w:rPr>
        <w:lastRenderedPageBreak/>
        <w:t>проведения такой проверки информацию из единой информационной системы, содержащей реестр контрактов, заключенных заказчиками.</w:t>
      </w:r>
    </w:p>
    <w:p w14:paraId="16BCC99D" w14:textId="77777777" w:rsidR="002C1C27" w:rsidRPr="004E3144" w:rsidRDefault="002C1C27" w:rsidP="0065113D">
      <w:pPr>
        <w:spacing w:line="360" w:lineRule="auto"/>
        <w:ind w:right="-31" w:firstLine="567"/>
        <w:jc w:val="center"/>
        <w:rPr>
          <w:rFonts w:eastAsia="Arial"/>
          <w:b/>
          <w:color w:val="000000"/>
          <w:lang w:eastAsia="zh-CN"/>
        </w:rPr>
      </w:pPr>
      <w:r w:rsidRPr="004E3144">
        <w:rPr>
          <w:rFonts w:eastAsia="Arial"/>
          <w:b/>
          <w:color w:val="000000"/>
          <w:lang w:eastAsia="zh-CN"/>
        </w:rPr>
        <w:t>5. Порядок проведения проверок в Ассоциации</w:t>
      </w:r>
    </w:p>
    <w:p w14:paraId="638F4AE6" w14:textId="77777777" w:rsidR="002C1C27" w:rsidRPr="004E3144" w:rsidRDefault="002C1C27" w:rsidP="0065113D">
      <w:pPr>
        <w:widowControl w:val="0"/>
        <w:tabs>
          <w:tab w:val="left" w:pos="0"/>
          <w:tab w:val="left" w:pos="567"/>
          <w:tab w:val="left" w:pos="709"/>
        </w:tabs>
        <w:suppressAutoHyphens/>
        <w:autoSpaceDE w:val="0"/>
        <w:autoSpaceDN w:val="0"/>
        <w:adjustRightInd w:val="0"/>
        <w:spacing w:line="360" w:lineRule="auto"/>
        <w:ind w:right="-31" w:firstLine="567"/>
        <w:jc w:val="both"/>
        <w:rPr>
          <w:rFonts w:eastAsia="Arial"/>
          <w:color w:val="000000"/>
          <w:lang w:eastAsia="zh-CN"/>
        </w:rPr>
      </w:pPr>
      <w:r w:rsidRPr="004E3144">
        <w:rPr>
          <w:rFonts w:eastAsia="Arial"/>
          <w:color w:val="000000"/>
          <w:lang w:eastAsia="zh-CN"/>
        </w:rPr>
        <w:t>5.1</w:t>
      </w:r>
      <w:r w:rsidRPr="004E3144">
        <w:rPr>
          <w:rFonts w:eastAsia="Arial"/>
          <w:bCs/>
          <w:color w:val="000000"/>
          <w:lang w:eastAsia="zh-CN"/>
        </w:rPr>
        <w:t>.</w:t>
      </w:r>
      <w:r w:rsidRPr="004E3144">
        <w:rPr>
          <w:rFonts w:eastAsia="Arial"/>
          <w:color w:val="000000"/>
          <w:lang w:eastAsia="zh-CN"/>
        </w:rPr>
        <w:t xml:space="preserve"> Основанием проведения плановой проверки является план проведения проверок, утвержденный Правлением Ассоциации по представлению </w:t>
      </w:r>
      <w:r w:rsidR="00AF0E81" w:rsidRPr="004E3144">
        <w:rPr>
          <w:rFonts w:eastAsia="Arial"/>
          <w:color w:val="000000"/>
          <w:lang w:eastAsia="zh-CN"/>
        </w:rPr>
        <w:t>Руководителя</w:t>
      </w:r>
      <w:r w:rsidRPr="004E3144">
        <w:rPr>
          <w:rFonts w:eastAsia="Arial"/>
          <w:color w:val="000000"/>
          <w:lang w:eastAsia="zh-CN"/>
        </w:rPr>
        <w:t xml:space="preserve"> Контрольной комиссии. </w:t>
      </w:r>
    </w:p>
    <w:p w14:paraId="0B39429C" w14:textId="77777777" w:rsidR="002C1C27" w:rsidRPr="004E3144" w:rsidRDefault="0091374A" w:rsidP="0065113D">
      <w:pPr>
        <w:spacing w:line="360" w:lineRule="auto"/>
        <w:ind w:right="-31" w:firstLine="567"/>
        <w:jc w:val="both"/>
        <w:rPr>
          <w:rFonts w:eastAsia="Arial"/>
          <w:color w:val="000000"/>
          <w:spacing w:val="-6"/>
          <w:lang w:eastAsia="zh-CN"/>
        </w:rPr>
      </w:pPr>
      <w:r w:rsidRPr="004E3144">
        <w:rPr>
          <w:rFonts w:eastAsia="Arial"/>
          <w:color w:val="000000"/>
          <w:spacing w:val="-6"/>
          <w:lang w:eastAsia="zh-CN"/>
        </w:rPr>
        <w:t>Утвержденный план</w:t>
      </w:r>
      <w:r w:rsidR="002C1C27" w:rsidRPr="004E3144">
        <w:rPr>
          <w:rFonts w:eastAsia="Arial"/>
          <w:color w:val="000000"/>
          <w:spacing w:val="-6"/>
          <w:lang w:eastAsia="zh-CN"/>
        </w:rPr>
        <w:t xml:space="preserve"> проведения проверок, а также вносимые в него изменения размещаются на официальном сайте </w:t>
      </w:r>
      <w:r w:rsidRPr="004E3144">
        <w:rPr>
          <w:rFonts w:eastAsia="Arial"/>
          <w:color w:val="000000"/>
          <w:spacing w:val="-6"/>
          <w:lang w:eastAsia="zh-CN"/>
        </w:rPr>
        <w:t>Ассоциации в</w:t>
      </w:r>
      <w:r w:rsidR="002C1C27" w:rsidRPr="004E3144">
        <w:rPr>
          <w:rFonts w:eastAsia="Arial"/>
          <w:color w:val="000000"/>
          <w:spacing w:val="-6"/>
          <w:lang w:eastAsia="zh-CN"/>
        </w:rPr>
        <w:t xml:space="preserve"> течение пяти </w:t>
      </w:r>
      <w:r w:rsidRPr="004E3144">
        <w:rPr>
          <w:rFonts w:eastAsia="Arial"/>
          <w:color w:val="000000"/>
          <w:spacing w:val="-6"/>
          <w:lang w:eastAsia="zh-CN"/>
        </w:rPr>
        <w:t>рабочих дней</w:t>
      </w:r>
      <w:r w:rsidR="002C1C27" w:rsidRPr="004E3144">
        <w:rPr>
          <w:rFonts w:eastAsia="Arial"/>
          <w:color w:val="000000"/>
          <w:spacing w:val="-6"/>
          <w:lang w:eastAsia="zh-CN"/>
        </w:rPr>
        <w:t>.</w:t>
      </w:r>
    </w:p>
    <w:p w14:paraId="2EBD011D" w14:textId="77777777" w:rsidR="002C1C27" w:rsidRPr="004E3144"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t xml:space="preserve">5.2. Проведение плановых и внеплановых проверок осуществляется по приказу Исполнительного директора Ассоциации, который должен быть издан по основаниям, установленным в соответствии с настоящими Правилами контроля, с обязательным предварительным уведомлением проверяемого члена Ассоциации. </w:t>
      </w:r>
    </w:p>
    <w:p w14:paraId="23E06FFB" w14:textId="77777777" w:rsidR="002C1C27" w:rsidRPr="004E3144" w:rsidRDefault="002C1C27" w:rsidP="0065113D">
      <w:pPr>
        <w:widowControl w:val="0"/>
        <w:tabs>
          <w:tab w:val="left" w:pos="-142"/>
          <w:tab w:val="left" w:pos="284"/>
        </w:tabs>
        <w:autoSpaceDE w:val="0"/>
        <w:autoSpaceDN w:val="0"/>
        <w:adjustRightInd w:val="0"/>
        <w:spacing w:line="360" w:lineRule="auto"/>
        <w:ind w:right="-31" w:firstLine="567"/>
        <w:jc w:val="both"/>
        <w:rPr>
          <w:rFonts w:eastAsia="Arial"/>
          <w:color w:val="000000"/>
          <w:lang w:eastAsia="zh-CN"/>
        </w:rPr>
      </w:pPr>
      <w:r w:rsidRPr="004E3144">
        <w:rPr>
          <w:rFonts w:eastAsia="Arial"/>
          <w:color w:val="000000"/>
          <w:lang w:eastAsia="zh-CN"/>
        </w:rPr>
        <w:t xml:space="preserve">5.3. Уведомление о проведении </w:t>
      </w:r>
      <w:r w:rsidR="0091374A" w:rsidRPr="004E3144">
        <w:rPr>
          <w:rFonts w:eastAsia="Arial"/>
          <w:color w:val="000000"/>
          <w:lang w:eastAsia="zh-CN"/>
        </w:rPr>
        <w:t>плановой проверки</w:t>
      </w:r>
      <w:r w:rsidRPr="004E3144">
        <w:rPr>
          <w:rFonts w:eastAsia="Arial"/>
          <w:color w:val="000000"/>
          <w:lang w:eastAsia="zh-CN"/>
        </w:rPr>
        <w:t xml:space="preserve"> </w:t>
      </w:r>
      <w:r w:rsidR="0091374A" w:rsidRPr="004E3144">
        <w:rPr>
          <w:rFonts w:eastAsia="Arial"/>
          <w:color w:val="000000"/>
          <w:lang w:eastAsia="zh-CN"/>
        </w:rPr>
        <w:t>направляется члену</w:t>
      </w:r>
      <w:r w:rsidRPr="004E3144">
        <w:rPr>
          <w:rFonts w:eastAsia="Arial"/>
          <w:color w:val="000000"/>
          <w:lang w:eastAsia="zh-CN"/>
        </w:rPr>
        <w:t xml:space="preserve"> </w:t>
      </w:r>
      <w:r w:rsidR="0091374A" w:rsidRPr="004E3144">
        <w:rPr>
          <w:rFonts w:eastAsia="Arial"/>
          <w:color w:val="000000"/>
          <w:lang w:eastAsia="zh-CN"/>
        </w:rPr>
        <w:t>Ассоциации не</w:t>
      </w:r>
      <w:r w:rsidRPr="004E3144">
        <w:rPr>
          <w:rFonts w:eastAsia="Arial"/>
          <w:color w:val="000000"/>
          <w:lang w:eastAsia="zh-CN"/>
        </w:rPr>
        <w:t xml:space="preserve"> менее чем за </w:t>
      </w:r>
      <w:r w:rsidR="00B42B24" w:rsidRPr="004E3144">
        <w:rPr>
          <w:rFonts w:eastAsia="Arial"/>
          <w:color w:val="000000"/>
          <w:lang w:eastAsia="zh-CN"/>
        </w:rPr>
        <w:t>10</w:t>
      </w:r>
      <w:r w:rsidRPr="004E3144">
        <w:rPr>
          <w:rFonts w:eastAsia="Arial"/>
          <w:color w:val="FF0000"/>
          <w:lang w:eastAsia="zh-CN"/>
        </w:rPr>
        <w:t xml:space="preserve"> </w:t>
      </w:r>
      <w:r w:rsidRPr="004E3144">
        <w:rPr>
          <w:rFonts w:eastAsia="Arial"/>
          <w:lang w:eastAsia="zh-CN"/>
        </w:rPr>
        <w:t>(</w:t>
      </w:r>
      <w:r w:rsidR="00B42B24" w:rsidRPr="004E3144">
        <w:rPr>
          <w:rFonts w:eastAsia="Arial"/>
          <w:lang w:eastAsia="zh-CN"/>
        </w:rPr>
        <w:t>десять</w:t>
      </w:r>
      <w:r w:rsidRPr="004E3144">
        <w:rPr>
          <w:rFonts w:eastAsia="Arial"/>
          <w:lang w:eastAsia="zh-CN"/>
        </w:rPr>
        <w:t xml:space="preserve">) </w:t>
      </w:r>
      <w:r w:rsidRPr="004E3144">
        <w:rPr>
          <w:rFonts w:eastAsia="Arial"/>
          <w:color w:val="000000"/>
          <w:lang w:eastAsia="zh-CN"/>
        </w:rPr>
        <w:t xml:space="preserve">рабочих дней до начала проверки. </w:t>
      </w:r>
    </w:p>
    <w:p w14:paraId="7434BDBB" w14:textId="77777777" w:rsidR="002C1C27" w:rsidRPr="004E3144" w:rsidRDefault="002C1C27" w:rsidP="0065113D">
      <w:pPr>
        <w:widowControl w:val="0"/>
        <w:tabs>
          <w:tab w:val="left" w:pos="-142"/>
          <w:tab w:val="left" w:pos="284"/>
        </w:tabs>
        <w:autoSpaceDE w:val="0"/>
        <w:autoSpaceDN w:val="0"/>
        <w:adjustRightInd w:val="0"/>
        <w:spacing w:line="360" w:lineRule="auto"/>
        <w:ind w:right="-31" w:firstLine="567"/>
        <w:jc w:val="both"/>
        <w:rPr>
          <w:rFonts w:eastAsia="Arial"/>
          <w:color w:val="000000"/>
          <w:lang w:eastAsia="zh-CN"/>
        </w:rPr>
      </w:pPr>
      <w:r w:rsidRPr="004E3144">
        <w:rPr>
          <w:rFonts w:eastAsia="Arial"/>
          <w:color w:val="000000"/>
          <w:lang w:eastAsia="zh-CN"/>
        </w:rPr>
        <w:t>Уведомление о проведении плановой проверки может быть направлено по электронной почте или почтовым отправлением по адресу местонахождения члена Ассоциации или по иному адресу, о котором член Ассоциации уведомил саморегулируемую организацию.</w:t>
      </w:r>
    </w:p>
    <w:p w14:paraId="265FAF10" w14:textId="77777777" w:rsidR="002C1C27" w:rsidRPr="004E3144" w:rsidRDefault="002C1C27" w:rsidP="0065113D">
      <w:pPr>
        <w:widowControl w:val="0"/>
        <w:tabs>
          <w:tab w:val="left" w:pos="-142"/>
          <w:tab w:val="left" w:pos="284"/>
        </w:tabs>
        <w:autoSpaceDE w:val="0"/>
        <w:autoSpaceDN w:val="0"/>
        <w:adjustRightInd w:val="0"/>
        <w:spacing w:line="360" w:lineRule="auto"/>
        <w:ind w:right="-31" w:firstLine="567"/>
        <w:jc w:val="both"/>
        <w:rPr>
          <w:rFonts w:eastAsia="Arial"/>
          <w:bCs/>
          <w:color w:val="000000"/>
          <w:lang w:eastAsia="zh-CN"/>
        </w:rPr>
      </w:pPr>
      <w:r w:rsidRPr="004E3144">
        <w:rPr>
          <w:rFonts w:eastAsia="Arial"/>
          <w:bCs/>
          <w:color w:val="000000"/>
          <w:lang w:eastAsia="zh-CN"/>
        </w:rPr>
        <w:t>В уведомлении о проведении плановой проверки указываются:</w:t>
      </w:r>
    </w:p>
    <w:p w14:paraId="3FCBC3AB" w14:textId="77777777" w:rsidR="002C1C27" w:rsidRPr="004E3144" w:rsidRDefault="002C1C27" w:rsidP="0065113D">
      <w:pPr>
        <w:widowControl w:val="0"/>
        <w:shd w:val="clear" w:color="auto" w:fill="FFFFFF"/>
        <w:tabs>
          <w:tab w:val="left" w:pos="851"/>
        </w:tabs>
        <w:autoSpaceDE w:val="0"/>
        <w:autoSpaceDN w:val="0"/>
        <w:adjustRightInd w:val="0"/>
        <w:spacing w:line="360" w:lineRule="auto"/>
        <w:ind w:right="-31"/>
        <w:jc w:val="both"/>
        <w:rPr>
          <w:bCs/>
          <w:lang w:eastAsia="ar-SA"/>
        </w:rPr>
      </w:pPr>
      <w:r w:rsidRPr="004E3144">
        <w:rPr>
          <w:bCs/>
          <w:lang w:eastAsia="ar-SA"/>
        </w:rPr>
        <w:t>- основание проведения плановой проверки;</w:t>
      </w:r>
    </w:p>
    <w:p w14:paraId="071E3C35" w14:textId="77777777" w:rsidR="002C1C27" w:rsidRPr="004E3144" w:rsidRDefault="002C1C27" w:rsidP="0065113D">
      <w:pPr>
        <w:widowControl w:val="0"/>
        <w:shd w:val="clear" w:color="auto" w:fill="FFFFFF"/>
        <w:tabs>
          <w:tab w:val="left" w:pos="851"/>
        </w:tabs>
        <w:autoSpaceDE w:val="0"/>
        <w:autoSpaceDN w:val="0"/>
        <w:adjustRightInd w:val="0"/>
        <w:spacing w:line="360" w:lineRule="auto"/>
        <w:ind w:right="-31"/>
        <w:jc w:val="both"/>
        <w:rPr>
          <w:bCs/>
          <w:lang w:eastAsia="ar-SA"/>
        </w:rPr>
      </w:pPr>
      <w:r w:rsidRPr="004E3144">
        <w:rPr>
          <w:bCs/>
          <w:lang w:eastAsia="ar-SA"/>
        </w:rPr>
        <w:t>- дата начала проведения плановой проверки;</w:t>
      </w:r>
    </w:p>
    <w:p w14:paraId="2DF882DD" w14:textId="77777777" w:rsidR="002C1C27" w:rsidRPr="004E3144" w:rsidRDefault="002C1C27" w:rsidP="0065113D">
      <w:pPr>
        <w:widowControl w:val="0"/>
        <w:tabs>
          <w:tab w:val="left" w:pos="-142"/>
          <w:tab w:val="left" w:pos="284"/>
        </w:tabs>
        <w:autoSpaceDE w:val="0"/>
        <w:autoSpaceDN w:val="0"/>
        <w:adjustRightInd w:val="0"/>
        <w:spacing w:line="360" w:lineRule="auto"/>
        <w:ind w:right="-31"/>
        <w:jc w:val="both"/>
        <w:rPr>
          <w:rFonts w:eastAsia="Arial"/>
          <w:color w:val="000000"/>
          <w:lang w:eastAsia="zh-CN"/>
        </w:rPr>
      </w:pPr>
      <w:r w:rsidRPr="004E3144">
        <w:rPr>
          <w:rFonts w:eastAsia="Arial"/>
          <w:color w:val="000000"/>
          <w:lang w:eastAsia="zh-CN"/>
        </w:rPr>
        <w:t>- предмет и форма проведения проверки;</w:t>
      </w:r>
    </w:p>
    <w:p w14:paraId="31C1284F" w14:textId="77777777" w:rsidR="002C1C27" w:rsidRPr="004E3144" w:rsidRDefault="002C1C27" w:rsidP="0065113D">
      <w:pPr>
        <w:widowControl w:val="0"/>
        <w:tabs>
          <w:tab w:val="left" w:pos="-142"/>
          <w:tab w:val="left" w:pos="284"/>
        </w:tabs>
        <w:autoSpaceDE w:val="0"/>
        <w:autoSpaceDN w:val="0"/>
        <w:adjustRightInd w:val="0"/>
        <w:spacing w:line="360" w:lineRule="auto"/>
        <w:ind w:right="-31"/>
        <w:jc w:val="both"/>
        <w:rPr>
          <w:rFonts w:eastAsia="Arial"/>
          <w:color w:val="000000"/>
          <w:lang w:eastAsia="zh-CN"/>
        </w:rPr>
      </w:pPr>
      <w:r w:rsidRPr="004E3144">
        <w:rPr>
          <w:rFonts w:eastAsia="Arial"/>
          <w:color w:val="000000"/>
          <w:lang w:eastAsia="zh-CN"/>
        </w:rPr>
        <w:t>- перечень документов и сведений, необходимых для осуществления контроля.</w:t>
      </w:r>
    </w:p>
    <w:p w14:paraId="5A34383D" w14:textId="77777777" w:rsidR="002C1C27" w:rsidRPr="004E3144"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t xml:space="preserve">5.4. </w:t>
      </w:r>
      <w:r w:rsidR="0091374A" w:rsidRPr="004E3144">
        <w:rPr>
          <w:rFonts w:eastAsia="Arial"/>
          <w:color w:val="000000"/>
          <w:lang w:eastAsia="zh-CN"/>
        </w:rPr>
        <w:t>Уведомление о</w:t>
      </w:r>
      <w:r w:rsidRPr="004E3144">
        <w:rPr>
          <w:rFonts w:eastAsia="Arial"/>
          <w:color w:val="000000"/>
          <w:lang w:eastAsia="zh-CN"/>
        </w:rPr>
        <w:tab/>
        <w:t xml:space="preserve">проведении внеплановой проверки направляется члену </w:t>
      </w:r>
      <w:r w:rsidR="0091374A" w:rsidRPr="004E3144">
        <w:rPr>
          <w:rFonts w:eastAsia="Arial"/>
          <w:color w:val="000000"/>
          <w:lang w:eastAsia="zh-CN"/>
        </w:rPr>
        <w:t>Ассоциации не</w:t>
      </w:r>
      <w:r w:rsidRPr="004E3144">
        <w:rPr>
          <w:rFonts w:eastAsia="Arial"/>
          <w:color w:val="000000"/>
          <w:lang w:eastAsia="zh-CN"/>
        </w:rPr>
        <w:t xml:space="preserve"> менее чем за 3 рабочих дня до назначенной даты проверки.  </w:t>
      </w:r>
    </w:p>
    <w:p w14:paraId="205E5853" w14:textId="77777777" w:rsidR="002C1C27" w:rsidRPr="004E3144" w:rsidRDefault="002C1C27" w:rsidP="0065113D">
      <w:pPr>
        <w:widowControl w:val="0"/>
        <w:tabs>
          <w:tab w:val="left" w:pos="-142"/>
          <w:tab w:val="left" w:pos="284"/>
        </w:tabs>
        <w:autoSpaceDE w:val="0"/>
        <w:autoSpaceDN w:val="0"/>
        <w:adjustRightInd w:val="0"/>
        <w:spacing w:line="360" w:lineRule="auto"/>
        <w:ind w:right="-31" w:firstLine="567"/>
        <w:jc w:val="both"/>
        <w:rPr>
          <w:rFonts w:eastAsia="Arial"/>
          <w:color w:val="000000"/>
          <w:lang w:eastAsia="zh-CN"/>
        </w:rPr>
      </w:pPr>
      <w:r w:rsidRPr="004E3144">
        <w:rPr>
          <w:rFonts w:eastAsia="Arial"/>
          <w:color w:val="000000"/>
          <w:lang w:eastAsia="zh-CN"/>
        </w:rPr>
        <w:t>Уведомление о проведении внеплановой проверки может быть направлено по электронной почте или почтовым отправлением по адресу местонахождения члена Ассоциации или по иному адресу, о котором член Ассоциации уведомил саморегулируемую организацию.</w:t>
      </w:r>
    </w:p>
    <w:p w14:paraId="5E6F2BA9" w14:textId="77777777" w:rsidR="002C1C27" w:rsidRPr="004E3144" w:rsidRDefault="002C1C27" w:rsidP="0065113D">
      <w:pPr>
        <w:widowControl w:val="0"/>
        <w:tabs>
          <w:tab w:val="left" w:pos="-142"/>
          <w:tab w:val="left" w:pos="284"/>
        </w:tabs>
        <w:autoSpaceDE w:val="0"/>
        <w:autoSpaceDN w:val="0"/>
        <w:adjustRightInd w:val="0"/>
        <w:spacing w:line="360" w:lineRule="auto"/>
        <w:ind w:right="-31" w:firstLine="567"/>
        <w:jc w:val="both"/>
        <w:rPr>
          <w:rFonts w:eastAsia="Arial"/>
          <w:bCs/>
          <w:color w:val="000000"/>
          <w:lang w:eastAsia="zh-CN"/>
        </w:rPr>
      </w:pPr>
      <w:r w:rsidRPr="004E3144">
        <w:rPr>
          <w:rFonts w:eastAsia="Arial"/>
          <w:bCs/>
          <w:color w:val="000000"/>
          <w:lang w:eastAsia="zh-CN"/>
        </w:rPr>
        <w:t>В уведомлении о проведении внеплановой проверки указываются:</w:t>
      </w:r>
    </w:p>
    <w:p w14:paraId="69EAE57B" w14:textId="77777777" w:rsidR="002C1C27" w:rsidRPr="004E3144" w:rsidRDefault="002C1C27" w:rsidP="0065113D">
      <w:pPr>
        <w:widowControl w:val="0"/>
        <w:shd w:val="clear" w:color="auto" w:fill="FFFFFF"/>
        <w:tabs>
          <w:tab w:val="left" w:pos="851"/>
        </w:tabs>
        <w:autoSpaceDE w:val="0"/>
        <w:autoSpaceDN w:val="0"/>
        <w:adjustRightInd w:val="0"/>
        <w:spacing w:line="360" w:lineRule="auto"/>
        <w:ind w:right="-31"/>
        <w:jc w:val="both"/>
        <w:rPr>
          <w:bCs/>
          <w:lang w:eastAsia="ar-SA"/>
        </w:rPr>
      </w:pPr>
      <w:r w:rsidRPr="004E3144">
        <w:rPr>
          <w:bCs/>
          <w:lang w:eastAsia="ar-SA"/>
        </w:rPr>
        <w:t>- основание проведения внеплановой проверки;</w:t>
      </w:r>
    </w:p>
    <w:p w14:paraId="73729FE2" w14:textId="77777777" w:rsidR="002C1C27" w:rsidRPr="004E3144" w:rsidRDefault="002C1C27" w:rsidP="0065113D">
      <w:pPr>
        <w:widowControl w:val="0"/>
        <w:shd w:val="clear" w:color="auto" w:fill="FFFFFF"/>
        <w:tabs>
          <w:tab w:val="left" w:pos="851"/>
        </w:tabs>
        <w:autoSpaceDE w:val="0"/>
        <w:autoSpaceDN w:val="0"/>
        <w:adjustRightInd w:val="0"/>
        <w:spacing w:line="360" w:lineRule="auto"/>
        <w:ind w:right="-31"/>
        <w:jc w:val="both"/>
        <w:rPr>
          <w:bCs/>
          <w:lang w:eastAsia="ar-SA"/>
        </w:rPr>
      </w:pPr>
      <w:r w:rsidRPr="004E3144">
        <w:rPr>
          <w:bCs/>
          <w:lang w:eastAsia="ar-SA"/>
        </w:rPr>
        <w:t>- дата начала проведения внеплановой проверки;</w:t>
      </w:r>
    </w:p>
    <w:p w14:paraId="0F6C9924" w14:textId="77777777" w:rsidR="002C1C27" w:rsidRPr="004E3144" w:rsidRDefault="002C1C27" w:rsidP="0065113D">
      <w:pPr>
        <w:widowControl w:val="0"/>
        <w:shd w:val="clear" w:color="auto" w:fill="FFFFFF"/>
        <w:tabs>
          <w:tab w:val="left" w:pos="851"/>
        </w:tabs>
        <w:autoSpaceDE w:val="0"/>
        <w:autoSpaceDN w:val="0"/>
        <w:adjustRightInd w:val="0"/>
        <w:spacing w:line="360" w:lineRule="auto"/>
        <w:ind w:right="-31"/>
        <w:jc w:val="both"/>
        <w:rPr>
          <w:bCs/>
          <w:lang w:eastAsia="ar-SA"/>
        </w:rPr>
      </w:pPr>
      <w:r w:rsidRPr="004E3144">
        <w:rPr>
          <w:bCs/>
          <w:lang w:eastAsia="ar-SA"/>
        </w:rPr>
        <w:t>- срок для предоставления членом Ассоциации объяснений и информации, необходимых для рассмотрения фактов, явившихся основанием для проведения внеплановой проверки.</w:t>
      </w:r>
    </w:p>
    <w:p w14:paraId="543BAD41" w14:textId="77777777" w:rsidR="002C1C27" w:rsidRPr="004E3144" w:rsidRDefault="002C1C27" w:rsidP="0065113D">
      <w:pPr>
        <w:widowControl w:val="0"/>
        <w:shd w:val="clear" w:color="auto" w:fill="FFFFFF"/>
        <w:tabs>
          <w:tab w:val="left" w:pos="851"/>
        </w:tabs>
        <w:autoSpaceDE w:val="0"/>
        <w:autoSpaceDN w:val="0"/>
        <w:adjustRightInd w:val="0"/>
        <w:spacing w:line="360" w:lineRule="auto"/>
        <w:ind w:right="-31" w:firstLine="567"/>
        <w:jc w:val="both"/>
        <w:rPr>
          <w:bCs/>
          <w:lang w:eastAsia="ar-SA"/>
        </w:rPr>
      </w:pPr>
      <w:r w:rsidRPr="004E3144">
        <w:rPr>
          <w:bCs/>
          <w:lang w:eastAsia="ar-SA"/>
        </w:rPr>
        <w:t>К уведомлению о проведении внеплановой проверки прикладываются копии документов, явившихся основанием для проведения внеплановой проверки.</w:t>
      </w:r>
    </w:p>
    <w:p w14:paraId="107272C7"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5.5. Уведомление о предстоящей проверке подписывается Исполнительным директором Ассоциации.</w:t>
      </w:r>
    </w:p>
    <w:p w14:paraId="11A9FFCE" w14:textId="77777777" w:rsidR="002C1C27" w:rsidRPr="004E3144" w:rsidRDefault="002C1C27" w:rsidP="0065113D">
      <w:pPr>
        <w:tabs>
          <w:tab w:val="left" w:pos="1134"/>
        </w:tabs>
        <w:spacing w:line="360" w:lineRule="auto"/>
        <w:ind w:right="-31" w:firstLine="567"/>
        <w:jc w:val="both"/>
        <w:rPr>
          <w:rFonts w:ascii="Arial" w:eastAsia="Arial" w:hAnsi="Arial" w:cs="Arial"/>
          <w:color w:val="000000"/>
          <w:lang w:eastAsia="zh-CN"/>
        </w:rPr>
      </w:pPr>
      <w:r w:rsidRPr="004E3144">
        <w:rPr>
          <w:rFonts w:eastAsia="Arial"/>
          <w:color w:val="000000"/>
          <w:lang w:eastAsia="zh-CN"/>
        </w:rPr>
        <w:t>5.6.</w:t>
      </w:r>
      <w:r w:rsidRPr="004E3144">
        <w:rPr>
          <w:rFonts w:eastAsia="Arial"/>
          <w:color w:val="000000"/>
          <w:lang w:eastAsia="zh-CN"/>
        </w:rPr>
        <w:tab/>
        <w:t>Проверка может осуществляться:</w:t>
      </w:r>
    </w:p>
    <w:p w14:paraId="41C74E90" w14:textId="77777777" w:rsidR="002C1C27" w:rsidRPr="004E3144"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lastRenderedPageBreak/>
        <w:t>5.6.</w:t>
      </w:r>
      <w:r w:rsidR="0091374A" w:rsidRPr="004E3144">
        <w:rPr>
          <w:rFonts w:eastAsia="Arial"/>
          <w:color w:val="000000"/>
          <w:lang w:eastAsia="zh-CN"/>
        </w:rPr>
        <w:t>1. без</w:t>
      </w:r>
      <w:r w:rsidRPr="004E3144">
        <w:rPr>
          <w:rFonts w:eastAsia="Arial"/>
          <w:color w:val="000000"/>
          <w:lang w:eastAsia="zh-CN"/>
        </w:rPr>
        <w:t xml:space="preserve"> выезда членов Контрольной комиссии по месту нахождения проверяемого члена Ассоциации на основании документов, представленных членом Ассоциации, в т.ч. с приглашением в Ассоциацию уполномоченного представителя проверяемого члена Ассоциации для дачи разъяснений по предмету проверки;</w:t>
      </w:r>
    </w:p>
    <w:p w14:paraId="161DC428"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5.6.2. с выездом членов Контрольной комиссии к проверяемому члену Ассоциации по адресу проверяемого члена Ассоциации, адресу его филиалов и представительств;</w:t>
      </w:r>
    </w:p>
    <w:p w14:paraId="0EFADDD8"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5.6.3. с выездом членов Контрольной комиссии на объект строительства, в отношении которого член Ассоциации подготовил проектную документацию, а также на иной объект проверяемого члена Ассоциации, связанный с выполняемыми работами по подготовке проектной документации. При этом уполномоченные представители проверяемого члена Ассоциации сопровождают членов Контрольной комиссии на строительные, производственные и иные объекты, оказывают помощь в получении необходимых сведений.</w:t>
      </w:r>
    </w:p>
    <w:p w14:paraId="491D5A7F" w14:textId="77777777" w:rsidR="002C1C27" w:rsidRPr="004E3144" w:rsidRDefault="002C1C27" w:rsidP="0065113D">
      <w:pPr>
        <w:spacing w:before="120" w:line="360" w:lineRule="auto"/>
        <w:ind w:right="-31" w:firstLine="567"/>
        <w:jc w:val="both"/>
        <w:rPr>
          <w:rFonts w:ascii="Arial" w:eastAsia="Arial" w:hAnsi="Arial" w:cs="Arial"/>
          <w:color w:val="000000"/>
          <w:lang w:eastAsia="zh-CN"/>
        </w:rPr>
      </w:pPr>
      <w:r w:rsidRPr="004E3144">
        <w:rPr>
          <w:rFonts w:eastAsia="Arial"/>
          <w:color w:val="000000"/>
          <w:lang w:eastAsia="zh-CN"/>
        </w:rPr>
        <w:t>5.7. После получения уведомления о предстоящей проверке проверяемый член Ассоциации осуществляет подготовку к проверке, которая заключается в:</w:t>
      </w:r>
    </w:p>
    <w:p w14:paraId="0625885E"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5.7.1. подготовке им документов, необходимых для представления Контрольной комиссии;</w:t>
      </w:r>
    </w:p>
    <w:p w14:paraId="68ED2389"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5.7.2. подготовке (оповещении) его работников к предстоящей проверке, назначении лица, уполномоченного на взаимодействие с Контрольной комиссией от имени проверяемого члена Ассоциации;</w:t>
      </w:r>
    </w:p>
    <w:p w14:paraId="6C79311C" w14:textId="77777777" w:rsidR="002C1C27" w:rsidRPr="004E3144"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t>5.7.</w:t>
      </w:r>
      <w:r w:rsidR="0091374A" w:rsidRPr="004E3144">
        <w:rPr>
          <w:rFonts w:eastAsia="Arial"/>
          <w:color w:val="000000"/>
          <w:lang w:eastAsia="zh-CN"/>
        </w:rPr>
        <w:t>3. обеспечении</w:t>
      </w:r>
      <w:r w:rsidRPr="004E3144">
        <w:rPr>
          <w:rFonts w:eastAsia="Arial"/>
          <w:color w:val="000000"/>
          <w:lang w:eastAsia="zh-CN"/>
        </w:rPr>
        <w:t xml:space="preserve"> допуска членов Контрольной комиссии в организацию (на предприятие) и на объекты строительства – при выездной проверке.</w:t>
      </w:r>
    </w:p>
    <w:p w14:paraId="005DE00F" w14:textId="77777777" w:rsidR="002C1C27" w:rsidRPr="004E3144"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t>5.8. Член Ассоциации, в отношении которого проводятся контрольные мероприятия, имеет право:</w:t>
      </w:r>
    </w:p>
    <w:p w14:paraId="2C694DAE"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t>-  непосредственно присутствовать при проведении мероприятий по контролю;</w:t>
      </w:r>
    </w:p>
    <w:p w14:paraId="5ED5E8D2"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t>- получать информацию, предоставление которой предусмотрено законом и внутренними документами Ассоциации;</w:t>
      </w:r>
    </w:p>
    <w:p w14:paraId="4F51BBFF"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t>- устранять нарушения, выявляемые в ходе проведения проверки;</w:t>
      </w:r>
    </w:p>
    <w:p w14:paraId="0DA5FB35"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t>- знакомиться с результатами мероприятий по контролю и указывать в актах о своем ознакомлении, согласии или несогласии с ними;</w:t>
      </w:r>
    </w:p>
    <w:p w14:paraId="33A2E45D"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t>- обжаловать действия (бездействие) лиц, ответственных за проведение проверки, в административном и (или) судебном порядке в соответствии с законодательством Российской Федерации.</w:t>
      </w:r>
      <w:r w:rsidRPr="004E3144">
        <w:rPr>
          <w:rFonts w:eastAsia="Arial"/>
          <w:color w:val="000000"/>
          <w:lang w:eastAsia="zh-CN"/>
        </w:rPr>
        <w:tab/>
      </w:r>
    </w:p>
    <w:p w14:paraId="0B1FA1E6" w14:textId="77777777" w:rsidR="002C1C27" w:rsidRPr="004E3144"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t>5.9. Член Ассоциации, в отношении которого проводятся контрольные мероприятия, обязан:</w:t>
      </w:r>
    </w:p>
    <w:p w14:paraId="5792AD6D"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t>- содействовать членам Контрольной комиссии при проведении проверки;</w:t>
      </w:r>
    </w:p>
    <w:p w14:paraId="31140345"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t>- представлять необходимые документы, указанные в уведомлении о проведении проверки;</w:t>
      </w:r>
    </w:p>
    <w:p w14:paraId="67CE2B48"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t>- давать объяснения по вопросам, относящимся к предмету проверки;</w:t>
      </w:r>
    </w:p>
    <w:p w14:paraId="6B5F525A"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lastRenderedPageBreak/>
        <w:t>- получить экземпляр акта проверки.</w:t>
      </w:r>
    </w:p>
    <w:p w14:paraId="42E747CC" w14:textId="77777777" w:rsidR="002C1C27" w:rsidRPr="004E3144"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t xml:space="preserve">5.10. Плановая и внеплановая проверка проводится не более тридцати дней с момента начала проверки. В случае необходимости срок плановой или внеплановой проверки может быть продлен по решению </w:t>
      </w:r>
      <w:r w:rsidR="004627C8" w:rsidRPr="004E3144">
        <w:rPr>
          <w:rFonts w:eastAsia="Arial"/>
          <w:color w:val="000000"/>
          <w:lang w:eastAsia="zh-CN"/>
        </w:rPr>
        <w:t>Руководителя</w:t>
      </w:r>
      <w:r w:rsidRPr="004E3144">
        <w:rPr>
          <w:rFonts w:eastAsia="Arial"/>
          <w:color w:val="000000"/>
          <w:lang w:eastAsia="zh-CN"/>
        </w:rPr>
        <w:t xml:space="preserve"> Контрольной комиссии, но не более чем на 30 дней с учетом требований пункта 2.5. настоящих Правил. </w:t>
      </w:r>
    </w:p>
    <w:p w14:paraId="3DBA35C0" w14:textId="77777777" w:rsidR="002C1C27" w:rsidRPr="004E3144"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t xml:space="preserve">Сроки течения проверки могут быть приостановлены по решению </w:t>
      </w:r>
      <w:r w:rsidR="004627C8" w:rsidRPr="004E3144">
        <w:rPr>
          <w:rFonts w:eastAsia="Arial"/>
          <w:color w:val="000000"/>
          <w:lang w:eastAsia="zh-CN"/>
        </w:rPr>
        <w:t>Руководителя</w:t>
      </w:r>
      <w:r w:rsidRPr="004E3144">
        <w:rPr>
          <w:rFonts w:eastAsia="Arial"/>
          <w:color w:val="000000"/>
          <w:lang w:eastAsia="zh-CN"/>
        </w:rPr>
        <w:t xml:space="preserve"> Контрольной комиссии в случае рассмотрения вопросов, подлежащих проверке в государственных или муниципальных органах, государственных или третейских судах - на срок рассмотрения таких вопросов.</w:t>
      </w:r>
    </w:p>
    <w:p w14:paraId="2BACDC05"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Решение о продлении или приостановлении срока течения проверки оформляется приказом Исполнительного директора Ассоциации.</w:t>
      </w:r>
    </w:p>
    <w:p w14:paraId="21817A6B" w14:textId="77777777" w:rsidR="002C1C27" w:rsidRPr="004E3144"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t xml:space="preserve">5.11. Проверяемый член Ассоциации обязан предоставить по запросу Контрольной комиссии для проведения проверки сведения и документы, предусмотренные Положением о членстве в Ассоциации, а также Положения «Об анализе деятельности членов Ассоциации на основании информации, предоставляемой ее членами в форме отчетов». </w:t>
      </w:r>
    </w:p>
    <w:p w14:paraId="7F422319"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Указанные в настоящем пункте документы предоставляются членами Ассоциации для проверки в подлинниках, если иное не предусмотрено законом, настоящими Правилами контроля или иными документами Ассоциации.</w:t>
      </w:r>
    </w:p>
    <w:p w14:paraId="27497A2F"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В случае если при проведении проверки выявляются сведения и документы, отличные от ранее представленных в Ассоциацию и хранящихся в деле члена Ассоциации, проверяемый член Ассоциации вправе представить в Ассоциацию в течение срока проведения проверки сведения и надлежащим образом заверенные копии документов, отличные от представленных ранее и хранящихся в деле Ассоциации. Если данные сведения и документы подтверждают соответствие члена Ассоциации за проверяемый период предъявляемым к нему требованиям, то считается, что такой член Ассоциации соответствовал и соответствует указанным требованиям.</w:t>
      </w:r>
    </w:p>
    <w:p w14:paraId="48E1198B" w14:textId="77777777" w:rsidR="002C1C27" w:rsidRPr="004E3144"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t xml:space="preserve">5.12. В случае отсутствия проверяемого члена Ассоциации по телефонам и адресам, имеющимся в реестре членов Ассоциации, в акте делается отметка об этом. </w:t>
      </w:r>
    </w:p>
    <w:p w14:paraId="7E9DB35F"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Копия такого акта передается в Дисциплинарную комиссию Ассоциации для рассмотрения вопроса о применении в отношении этого члена Ассоциации соответствующей меры дисциплинарного воздействия за нарушение настоящих Правил контроля.</w:t>
      </w:r>
    </w:p>
    <w:p w14:paraId="02F74777"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 xml:space="preserve">5.13. Днем начала проведения проверки </w:t>
      </w:r>
      <w:r w:rsidR="0091374A" w:rsidRPr="004E3144">
        <w:rPr>
          <w:rFonts w:eastAsia="Arial"/>
          <w:color w:val="000000"/>
          <w:lang w:eastAsia="zh-CN"/>
        </w:rPr>
        <w:t>является день</w:t>
      </w:r>
      <w:r w:rsidRPr="004E3144">
        <w:rPr>
          <w:rFonts w:eastAsia="Arial"/>
          <w:color w:val="000000"/>
          <w:lang w:eastAsia="zh-CN"/>
        </w:rPr>
        <w:t>, указанный в приказе Исполнительного директора Ассоциации. Днем окончания проведения проверки является день подписания комиссией акта проверки.</w:t>
      </w:r>
    </w:p>
    <w:p w14:paraId="637D4EC2" w14:textId="77777777" w:rsidR="002C1C27" w:rsidRPr="004E3144" w:rsidRDefault="002C1C27" w:rsidP="0065113D">
      <w:pPr>
        <w:spacing w:line="360" w:lineRule="auto"/>
        <w:ind w:right="-31" w:firstLine="567"/>
        <w:jc w:val="center"/>
        <w:rPr>
          <w:rFonts w:ascii="Arial" w:eastAsia="Arial" w:hAnsi="Arial" w:cs="Arial"/>
          <w:color w:val="000000"/>
          <w:lang w:eastAsia="zh-CN"/>
        </w:rPr>
      </w:pPr>
      <w:r w:rsidRPr="004E3144">
        <w:rPr>
          <w:rFonts w:eastAsia="Arial"/>
          <w:b/>
          <w:color w:val="000000"/>
          <w:lang w:eastAsia="zh-CN"/>
        </w:rPr>
        <w:t>6.Акт проверки</w:t>
      </w:r>
    </w:p>
    <w:p w14:paraId="594360F6" w14:textId="77777777" w:rsidR="002C1C27" w:rsidRPr="004E3144" w:rsidRDefault="002C1C27" w:rsidP="0065113D">
      <w:pPr>
        <w:widowControl w:val="0"/>
        <w:tabs>
          <w:tab w:val="left" w:pos="-142"/>
        </w:tabs>
        <w:suppressAutoHyphens/>
        <w:autoSpaceDE w:val="0"/>
        <w:autoSpaceDN w:val="0"/>
        <w:adjustRightInd w:val="0"/>
        <w:spacing w:line="360" w:lineRule="auto"/>
        <w:ind w:right="-31" w:firstLine="567"/>
        <w:jc w:val="both"/>
        <w:rPr>
          <w:rFonts w:eastAsia="Arial"/>
          <w:color w:val="000000"/>
          <w:lang w:eastAsia="zh-CN"/>
        </w:rPr>
      </w:pPr>
      <w:r w:rsidRPr="004E3144">
        <w:rPr>
          <w:rFonts w:eastAsia="Arial"/>
          <w:color w:val="000000"/>
          <w:lang w:eastAsia="zh-CN"/>
        </w:rPr>
        <w:t xml:space="preserve">6.1. </w:t>
      </w:r>
      <w:r w:rsidR="0091374A" w:rsidRPr="004E3144">
        <w:rPr>
          <w:rFonts w:eastAsia="Arial"/>
          <w:color w:val="000000"/>
          <w:lang w:eastAsia="zh-CN"/>
        </w:rPr>
        <w:t>Контрольная комиссия анализирует</w:t>
      </w:r>
      <w:r w:rsidRPr="004E3144">
        <w:rPr>
          <w:rFonts w:eastAsia="Arial"/>
          <w:color w:val="000000"/>
          <w:lang w:eastAsia="zh-CN"/>
        </w:rPr>
        <w:t xml:space="preserve"> результаты проверки и принимает одно из следующих решений:</w:t>
      </w:r>
    </w:p>
    <w:p w14:paraId="08EBB136" w14:textId="77777777" w:rsidR="002C1C27" w:rsidRPr="004E3144" w:rsidRDefault="002C1C27" w:rsidP="0065113D">
      <w:pPr>
        <w:widowControl w:val="0"/>
        <w:tabs>
          <w:tab w:val="left" w:pos="-142"/>
        </w:tabs>
        <w:suppressAutoHyphens/>
        <w:autoSpaceDE w:val="0"/>
        <w:autoSpaceDN w:val="0"/>
        <w:adjustRightInd w:val="0"/>
        <w:spacing w:line="360" w:lineRule="auto"/>
        <w:ind w:right="-31" w:firstLine="567"/>
        <w:jc w:val="both"/>
        <w:rPr>
          <w:rFonts w:eastAsia="Arial"/>
          <w:color w:val="000000"/>
          <w:lang w:eastAsia="zh-CN"/>
        </w:rPr>
      </w:pPr>
      <w:r w:rsidRPr="004E3144">
        <w:rPr>
          <w:rFonts w:eastAsia="Arial"/>
          <w:color w:val="000000"/>
          <w:lang w:eastAsia="zh-CN"/>
        </w:rPr>
        <w:lastRenderedPageBreak/>
        <w:t>6.1.1. об отсутствии нарушений в деятельности проверяемого члена Ассоциации;</w:t>
      </w:r>
    </w:p>
    <w:p w14:paraId="54FA110C" w14:textId="77777777" w:rsidR="002C1C27" w:rsidRPr="004E3144" w:rsidRDefault="002C1C27" w:rsidP="0065113D">
      <w:pPr>
        <w:widowControl w:val="0"/>
        <w:tabs>
          <w:tab w:val="left" w:pos="-142"/>
        </w:tabs>
        <w:suppressAutoHyphens/>
        <w:autoSpaceDE w:val="0"/>
        <w:autoSpaceDN w:val="0"/>
        <w:adjustRightInd w:val="0"/>
        <w:spacing w:line="360" w:lineRule="auto"/>
        <w:ind w:right="-31" w:firstLine="567"/>
        <w:jc w:val="both"/>
        <w:rPr>
          <w:rFonts w:eastAsia="Arial"/>
          <w:color w:val="000000"/>
          <w:lang w:eastAsia="zh-CN"/>
        </w:rPr>
      </w:pPr>
      <w:r w:rsidRPr="004E3144">
        <w:rPr>
          <w:rFonts w:eastAsia="Arial"/>
          <w:color w:val="000000"/>
          <w:lang w:eastAsia="zh-CN"/>
        </w:rPr>
        <w:t>6.1.2. о выявлении нарушений в деятельности проверяемого члена Ассоциации.</w:t>
      </w:r>
    </w:p>
    <w:p w14:paraId="186CEE8D" w14:textId="77777777" w:rsidR="002C1C27" w:rsidRPr="004E3144" w:rsidRDefault="002C1C27" w:rsidP="0065113D">
      <w:pPr>
        <w:widowControl w:val="0"/>
        <w:tabs>
          <w:tab w:val="left" w:pos="-142"/>
        </w:tabs>
        <w:suppressAutoHyphens/>
        <w:autoSpaceDE w:val="0"/>
        <w:autoSpaceDN w:val="0"/>
        <w:adjustRightInd w:val="0"/>
        <w:spacing w:line="360" w:lineRule="auto"/>
        <w:ind w:right="-31" w:firstLine="567"/>
        <w:jc w:val="both"/>
        <w:rPr>
          <w:rFonts w:eastAsia="Arial"/>
          <w:color w:val="000000"/>
          <w:lang w:eastAsia="zh-CN"/>
        </w:rPr>
      </w:pPr>
      <w:r w:rsidRPr="004E3144">
        <w:rPr>
          <w:rFonts w:eastAsia="Arial"/>
          <w:color w:val="000000"/>
          <w:lang w:eastAsia="zh-CN"/>
        </w:rPr>
        <w:t xml:space="preserve">6.2. При выявлении нарушений, которые устранены в ходе проведения проверки, в акте делается отметка об устранении выявленных нарушений. </w:t>
      </w:r>
    </w:p>
    <w:p w14:paraId="26084DFF" w14:textId="77777777" w:rsidR="002C1C27" w:rsidRPr="004E3144" w:rsidRDefault="002C1C27" w:rsidP="0065113D">
      <w:pPr>
        <w:widowControl w:val="0"/>
        <w:tabs>
          <w:tab w:val="left" w:pos="-142"/>
        </w:tabs>
        <w:suppressAutoHyphens/>
        <w:autoSpaceDE w:val="0"/>
        <w:autoSpaceDN w:val="0"/>
        <w:adjustRightInd w:val="0"/>
        <w:spacing w:line="360" w:lineRule="auto"/>
        <w:ind w:right="-31" w:firstLine="567"/>
        <w:jc w:val="both"/>
        <w:rPr>
          <w:rFonts w:eastAsia="Arial"/>
          <w:color w:val="000000"/>
          <w:lang w:eastAsia="zh-CN"/>
        </w:rPr>
      </w:pPr>
      <w:r w:rsidRPr="004E3144">
        <w:rPr>
          <w:rFonts w:eastAsia="Arial"/>
          <w:color w:val="000000"/>
          <w:lang w:eastAsia="zh-CN"/>
        </w:rPr>
        <w:t>6.</w:t>
      </w:r>
      <w:r w:rsidR="005B64DC" w:rsidRPr="004E3144">
        <w:rPr>
          <w:rFonts w:eastAsia="Arial"/>
          <w:color w:val="000000"/>
          <w:lang w:eastAsia="zh-CN"/>
        </w:rPr>
        <w:t>3</w:t>
      </w:r>
      <w:r w:rsidRPr="004E3144">
        <w:rPr>
          <w:rFonts w:eastAsia="Arial"/>
          <w:color w:val="000000"/>
          <w:lang w:eastAsia="zh-CN"/>
        </w:rPr>
        <w:t xml:space="preserve">. После завершения </w:t>
      </w:r>
      <w:r w:rsidR="0091374A" w:rsidRPr="004E3144">
        <w:rPr>
          <w:rFonts w:eastAsia="Arial"/>
          <w:color w:val="000000"/>
          <w:lang w:eastAsia="zh-CN"/>
        </w:rPr>
        <w:t>проверки члены Контрольной</w:t>
      </w:r>
      <w:r w:rsidRPr="004E3144">
        <w:rPr>
          <w:rFonts w:eastAsia="Arial"/>
          <w:color w:val="000000"/>
          <w:lang w:eastAsia="zh-CN"/>
        </w:rPr>
        <w:t xml:space="preserve"> комиссии подписывают акт в двух экземплярах и передают Исполнительному директору Ассоциации.</w:t>
      </w:r>
    </w:p>
    <w:p w14:paraId="27A50103" w14:textId="77777777" w:rsidR="002C1C27" w:rsidRPr="004E3144" w:rsidRDefault="002C1C27" w:rsidP="0065113D">
      <w:pPr>
        <w:widowControl w:val="0"/>
        <w:tabs>
          <w:tab w:val="left" w:pos="-142"/>
        </w:tabs>
        <w:suppressAutoHyphens/>
        <w:autoSpaceDE w:val="0"/>
        <w:autoSpaceDN w:val="0"/>
        <w:adjustRightInd w:val="0"/>
        <w:spacing w:line="360" w:lineRule="auto"/>
        <w:ind w:right="-31" w:firstLine="567"/>
        <w:jc w:val="both"/>
        <w:rPr>
          <w:rFonts w:eastAsia="Arial"/>
          <w:color w:val="000000"/>
          <w:lang w:eastAsia="zh-CN"/>
        </w:rPr>
      </w:pPr>
      <w:r w:rsidRPr="004E3144">
        <w:rPr>
          <w:rFonts w:eastAsia="Arial"/>
          <w:color w:val="000000"/>
          <w:lang w:eastAsia="zh-CN"/>
        </w:rPr>
        <w:t>6.</w:t>
      </w:r>
      <w:r w:rsidR="005B64DC" w:rsidRPr="004E3144">
        <w:rPr>
          <w:rFonts w:eastAsia="Arial"/>
          <w:color w:val="000000"/>
          <w:lang w:eastAsia="zh-CN"/>
        </w:rPr>
        <w:t>4</w:t>
      </w:r>
      <w:r w:rsidRPr="004E3144">
        <w:rPr>
          <w:rFonts w:eastAsia="Arial"/>
          <w:color w:val="000000"/>
          <w:lang w:eastAsia="zh-CN"/>
        </w:rPr>
        <w:t xml:space="preserve">. Один экземпляр акта в течение 5 рабочих дней после подписания направляется почтовым отправлением в адрес члена Ассоциации. </w:t>
      </w:r>
    </w:p>
    <w:p w14:paraId="00248D9C"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В случае направления акта проверки по почте:</w:t>
      </w:r>
    </w:p>
    <w:p w14:paraId="15595205" w14:textId="77777777" w:rsidR="002C1C27" w:rsidRPr="004E3144" w:rsidRDefault="002C1C27" w:rsidP="0065113D">
      <w:pPr>
        <w:spacing w:line="360" w:lineRule="auto"/>
        <w:ind w:right="-31"/>
        <w:jc w:val="both"/>
        <w:rPr>
          <w:rFonts w:ascii="Arial" w:eastAsia="Arial" w:hAnsi="Arial" w:cs="Arial"/>
          <w:color w:val="000000"/>
          <w:lang w:eastAsia="zh-CN"/>
        </w:rPr>
      </w:pPr>
      <w:r w:rsidRPr="004E3144">
        <w:rPr>
          <w:rFonts w:eastAsia="Arial"/>
          <w:color w:val="000000"/>
          <w:lang w:eastAsia="zh-CN"/>
        </w:rPr>
        <w:t>- подпись уполномоченного представителя проверяемого члена Ассоциации в акте может отсутствовать;</w:t>
      </w:r>
    </w:p>
    <w:p w14:paraId="1EAC5413" w14:textId="77777777" w:rsidR="002C1C27" w:rsidRPr="004E3144" w:rsidRDefault="002C1C27" w:rsidP="0065113D">
      <w:pPr>
        <w:widowControl w:val="0"/>
        <w:tabs>
          <w:tab w:val="left" w:pos="-142"/>
        </w:tabs>
        <w:suppressAutoHyphens/>
        <w:autoSpaceDE w:val="0"/>
        <w:autoSpaceDN w:val="0"/>
        <w:adjustRightInd w:val="0"/>
        <w:spacing w:line="360" w:lineRule="auto"/>
        <w:ind w:right="-31"/>
        <w:jc w:val="both"/>
        <w:rPr>
          <w:rFonts w:eastAsia="Arial"/>
          <w:color w:val="000000"/>
          <w:lang w:eastAsia="zh-CN"/>
        </w:rPr>
      </w:pPr>
      <w:r w:rsidRPr="004E3144">
        <w:rPr>
          <w:rFonts w:eastAsia="Arial"/>
          <w:color w:val="000000"/>
          <w:lang w:eastAsia="zh-CN"/>
        </w:rPr>
        <w:t>- уведомление о вручении адресату или иной документ, подтверждающий отправку акта по почте, приобщается к материалам проверки.</w:t>
      </w:r>
    </w:p>
    <w:p w14:paraId="54221EF8" w14:textId="77777777" w:rsidR="002C1C27" w:rsidRPr="004E3144" w:rsidRDefault="002C1C27" w:rsidP="0065113D">
      <w:pPr>
        <w:widowControl w:val="0"/>
        <w:tabs>
          <w:tab w:val="left" w:pos="-142"/>
        </w:tabs>
        <w:suppressAutoHyphens/>
        <w:autoSpaceDE w:val="0"/>
        <w:autoSpaceDN w:val="0"/>
        <w:adjustRightInd w:val="0"/>
        <w:spacing w:line="360" w:lineRule="auto"/>
        <w:ind w:right="-31" w:firstLine="567"/>
        <w:jc w:val="both"/>
        <w:rPr>
          <w:rFonts w:eastAsia="Arial"/>
          <w:color w:val="000000"/>
          <w:lang w:eastAsia="zh-CN"/>
        </w:rPr>
      </w:pPr>
      <w:r w:rsidRPr="004E3144">
        <w:rPr>
          <w:rFonts w:eastAsia="Arial"/>
          <w:color w:val="000000"/>
          <w:lang w:eastAsia="zh-CN"/>
        </w:rPr>
        <w:t>Акт проверки считается полученным проверяемым членом Ассоциации по истечении 10 рабочих дней со дня отправки.</w:t>
      </w:r>
    </w:p>
    <w:p w14:paraId="3C0AF9BE" w14:textId="77777777" w:rsidR="002C1C27" w:rsidRPr="004E3144" w:rsidRDefault="002C1C27" w:rsidP="0065113D">
      <w:pPr>
        <w:widowControl w:val="0"/>
        <w:tabs>
          <w:tab w:val="left" w:pos="-142"/>
        </w:tabs>
        <w:suppressAutoHyphens/>
        <w:autoSpaceDE w:val="0"/>
        <w:autoSpaceDN w:val="0"/>
        <w:adjustRightInd w:val="0"/>
        <w:spacing w:line="360" w:lineRule="auto"/>
        <w:ind w:right="-31" w:firstLine="567"/>
        <w:jc w:val="both"/>
        <w:rPr>
          <w:rFonts w:eastAsia="Arial"/>
          <w:color w:val="000000"/>
          <w:lang w:eastAsia="zh-CN"/>
        </w:rPr>
      </w:pPr>
      <w:r w:rsidRPr="004E3144">
        <w:rPr>
          <w:rFonts w:eastAsia="Arial"/>
          <w:color w:val="000000"/>
          <w:lang w:eastAsia="zh-CN"/>
        </w:rPr>
        <w:t>Акт проверки может быть вручен лично руководителю или представителю, действующему на основании доверенности.</w:t>
      </w:r>
    </w:p>
    <w:p w14:paraId="0C1BCC36"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6.</w:t>
      </w:r>
      <w:r w:rsidR="005B64DC" w:rsidRPr="004E3144">
        <w:rPr>
          <w:rFonts w:eastAsia="Arial"/>
          <w:color w:val="000000"/>
          <w:lang w:eastAsia="zh-CN"/>
        </w:rPr>
        <w:t>5</w:t>
      </w:r>
      <w:r w:rsidRPr="004E3144">
        <w:rPr>
          <w:rFonts w:eastAsia="Arial"/>
          <w:color w:val="000000"/>
          <w:lang w:eastAsia="zh-CN"/>
        </w:rPr>
        <w:t xml:space="preserve">. Второй экземпляр акта проверки, приложения к нему и иные материалы проверки: </w:t>
      </w:r>
    </w:p>
    <w:p w14:paraId="2175F375" w14:textId="77777777" w:rsidR="002C1C27" w:rsidRPr="004E3144" w:rsidRDefault="005B64DC"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6.5</w:t>
      </w:r>
      <w:r w:rsidR="002C1C27" w:rsidRPr="004E3144">
        <w:rPr>
          <w:rFonts w:eastAsia="Arial"/>
          <w:color w:val="000000"/>
          <w:lang w:eastAsia="zh-CN"/>
        </w:rPr>
        <w:t>.1. в случае отсутствия нарушений в деятельности проверяемого члена Ассоциации, не позднее дня, следующего за днем подписания акта, направляется в дело члена Ассоциации;</w:t>
      </w:r>
    </w:p>
    <w:p w14:paraId="4509A00D"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6.</w:t>
      </w:r>
      <w:r w:rsidR="005B64DC" w:rsidRPr="004E3144">
        <w:rPr>
          <w:rFonts w:eastAsia="Arial"/>
          <w:color w:val="000000"/>
          <w:lang w:eastAsia="zh-CN"/>
        </w:rPr>
        <w:t>5</w:t>
      </w:r>
      <w:r w:rsidRPr="004E3144">
        <w:rPr>
          <w:rFonts w:eastAsia="Arial"/>
          <w:color w:val="000000"/>
          <w:lang w:eastAsia="zh-CN"/>
        </w:rPr>
        <w:t xml:space="preserve">.2. при выявлении нарушений в деятельности проверяемого члена Ассоциации в течение пяти рабочих дней после подписания акта проверки членами Контрольной комиссии направляется в Дисциплинарную </w:t>
      </w:r>
      <w:r w:rsidR="0091374A" w:rsidRPr="004E3144">
        <w:rPr>
          <w:rFonts w:eastAsia="Arial"/>
          <w:color w:val="000000"/>
          <w:lang w:eastAsia="zh-CN"/>
        </w:rPr>
        <w:t>комиссию Ассоциации</w:t>
      </w:r>
      <w:r w:rsidRPr="004E3144">
        <w:rPr>
          <w:rFonts w:eastAsia="Arial"/>
          <w:color w:val="000000"/>
          <w:lang w:eastAsia="zh-CN"/>
        </w:rPr>
        <w:t>.</w:t>
      </w:r>
    </w:p>
    <w:p w14:paraId="1D4DF6AE" w14:textId="77777777" w:rsidR="002C1C27" w:rsidRPr="004E3144" w:rsidRDefault="002C1C27" w:rsidP="0065113D">
      <w:pPr>
        <w:widowControl w:val="0"/>
        <w:tabs>
          <w:tab w:val="left" w:pos="284"/>
        </w:tabs>
        <w:autoSpaceDE w:val="0"/>
        <w:autoSpaceDN w:val="0"/>
        <w:adjustRightInd w:val="0"/>
        <w:spacing w:line="360" w:lineRule="auto"/>
        <w:ind w:right="-31" w:firstLine="567"/>
        <w:jc w:val="center"/>
        <w:rPr>
          <w:rFonts w:eastAsia="Arial"/>
          <w:b/>
          <w:color w:val="000000"/>
          <w:lang w:eastAsia="zh-CN"/>
        </w:rPr>
      </w:pPr>
      <w:r w:rsidRPr="004E3144">
        <w:rPr>
          <w:rFonts w:eastAsia="Arial"/>
          <w:b/>
          <w:color w:val="000000"/>
          <w:lang w:eastAsia="zh-CN"/>
        </w:rPr>
        <w:t>7.  Оформление результатов контроля</w:t>
      </w:r>
    </w:p>
    <w:p w14:paraId="52FD3086" w14:textId="77777777" w:rsidR="002C1C27" w:rsidRPr="004E3144" w:rsidRDefault="002C1C27" w:rsidP="0065113D">
      <w:pPr>
        <w:widowControl w:val="0"/>
        <w:tabs>
          <w:tab w:val="left" w:pos="709"/>
        </w:tabs>
        <w:suppressAutoHyphens/>
        <w:spacing w:line="360" w:lineRule="auto"/>
        <w:ind w:right="-31" w:firstLine="567"/>
        <w:jc w:val="both"/>
        <w:rPr>
          <w:rFonts w:eastAsia="Arial"/>
          <w:color w:val="000000"/>
          <w:lang w:eastAsia="zh-CN"/>
        </w:rPr>
      </w:pPr>
      <w:r w:rsidRPr="004E3144">
        <w:rPr>
          <w:rFonts w:eastAsia="Arial"/>
          <w:color w:val="000000"/>
          <w:lang w:eastAsia="zh-CN"/>
        </w:rPr>
        <w:t>7.1. Каждый экземпляр акта проверки подписывается всеми членами Контрольной комиссии.</w:t>
      </w:r>
    </w:p>
    <w:p w14:paraId="563B712D" w14:textId="77777777" w:rsidR="002C1C27" w:rsidRPr="004E3144" w:rsidRDefault="002C1C27" w:rsidP="0065113D">
      <w:pPr>
        <w:widowControl w:val="0"/>
        <w:tabs>
          <w:tab w:val="left" w:pos="709"/>
        </w:tabs>
        <w:suppressAutoHyphens/>
        <w:spacing w:line="360" w:lineRule="auto"/>
        <w:ind w:right="-31" w:firstLine="567"/>
        <w:jc w:val="both"/>
        <w:rPr>
          <w:rFonts w:eastAsia="Arial"/>
          <w:color w:val="000000"/>
          <w:lang w:eastAsia="zh-CN"/>
        </w:rPr>
      </w:pPr>
      <w:r w:rsidRPr="004E3144">
        <w:rPr>
          <w:rFonts w:eastAsia="Arial"/>
          <w:color w:val="000000"/>
          <w:lang w:eastAsia="zh-CN"/>
        </w:rPr>
        <w:t xml:space="preserve">В случае вручения акта проверки лично руководителю или иному представителю проверяемого члена Ассоциации, действующему на основании </w:t>
      </w:r>
      <w:r w:rsidR="0091374A" w:rsidRPr="004E3144">
        <w:rPr>
          <w:rFonts w:eastAsia="Arial"/>
          <w:color w:val="000000"/>
          <w:lang w:eastAsia="zh-CN"/>
        </w:rPr>
        <w:t>доверенности, акт</w:t>
      </w:r>
      <w:r w:rsidRPr="004E3144">
        <w:rPr>
          <w:rFonts w:eastAsia="Arial"/>
          <w:color w:val="000000"/>
          <w:lang w:eastAsia="zh-CN"/>
        </w:rPr>
        <w:t xml:space="preserve"> подписывается руководителем или представителем проверяемого лица и с указанием его должности и фамилии.</w:t>
      </w:r>
    </w:p>
    <w:p w14:paraId="4171A5C9" w14:textId="77777777" w:rsidR="002C1C27" w:rsidRPr="004E3144"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t xml:space="preserve">7.2. В акте проверки должна </w:t>
      </w:r>
      <w:r w:rsidR="0091374A" w:rsidRPr="004E3144">
        <w:rPr>
          <w:rFonts w:eastAsia="Arial"/>
          <w:color w:val="000000"/>
          <w:lang w:eastAsia="zh-CN"/>
        </w:rPr>
        <w:t>содержаться следующая</w:t>
      </w:r>
      <w:r w:rsidRPr="004E3144">
        <w:rPr>
          <w:rFonts w:eastAsia="Arial"/>
          <w:color w:val="000000"/>
          <w:lang w:eastAsia="zh-CN"/>
        </w:rPr>
        <w:t xml:space="preserve"> информация:</w:t>
      </w:r>
    </w:p>
    <w:p w14:paraId="3FF1F313"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t xml:space="preserve">- </w:t>
      </w:r>
      <w:r w:rsidR="0091374A" w:rsidRPr="004E3144">
        <w:rPr>
          <w:rFonts w:eastAsia="Arial"/>
          <w:color w:val="000000"/>
          <w:lang w:eastAsia="zh-CN"/>
        </w:rPr>
        <w:t>дата и</w:t>
      </w:r>
      <w:r w:rsidRPr="004E3144">
        <w:rPr>
          <w:rFonts w:eastAsia="Arial"/>
          <w:color w:val="000000"/>
          <w:lang w:eastAsia="zh-CN"/>
        </w:rPr>
        <w:t xml:space="preserve"> место составления акта проверки;</w:t>
      </w:r>
    </w:p>
    <w:p w14:paraId="4006FEB0"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t xml:space="preserve">- предмет проверки и </w:t>
      </w:r>
      <w:r w:rsidR="0091374A" w:rsidRPr="004E3144">
        <w:rPr>
          <w:rFonts w:eastAsia="Arial"/>
          <w:color w:val="000000"/>
          <w:lang w:eastAsia="zh-CN"/>
        </w:rPr>
        <w:t>основание принятия решения о проведении проверки</w:t>
      </w:r>
      <w:r w:rsidRPr="004E3144">
        <w:rPr>
          <w:rFonts w:eastAsia="Arial"/>
          <w:color w:val="000000"/>
          <w:lang w:eastAsia="zh-CN"/>
        </w:rPr>
        <w:t>;</w:t>
      </w:r>
    </w:p>
    <w:p w14:paraId="67657728"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t xml:space="preserve">- сроки </w:t>
      </w:r>
      <w:r w:rsidR="0091374A" w:rsidRPr="004E3144">
        <w:rPr>
          <w:rFonts w:eastAsia="Arial"/>
          <w:color w:val="000000"/>
          <w:lang w:eastAsia="zh-CN"/>
        </w:rPr>
        <w:t>проведения проверки</w:t>
      </w:r>
      <w:r w:rsidRPr="004E3144">
        <w:rPr>
          <w:rFonts w:eastAsia="Arial"/>
          <w:color w:val="000000"/>
          <w:lang w:eastAsia="zh-CN"/>
        </w:rPr>
        <w:t>;</w:t>
      </w:r>
    </w:p>
    <w:p w14:paraId="3A9935D7"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t xml:space="preserve">- </w:t>
      </w:r>
      <w:r w:rsidR="0091374A" w:rsidRPr="004E3144">
        <w:rPr>
          <w:rFonts w:eastAsia="Arial"/>
          <w:color w:val="000000"/>
          <w:lang w:eastAsia="zh-CN"/>
        </w:rPr>
        <w:t>дата и номер приказа</w:t>
      </w:r>
      <w:r w:rsidRPr="004E3144">
        <w:rPr>
          <w:rFonts w:eastAsia="Arial"/>
          <w:color w:val="000000"/>
          <w:lang w:eastAsia="zh-CN"/>
        </w:rPr>
        <w:t xml:space="preserve"> о </w:t>
      </w:r>
      <w:r w:rsidR="0091374A" w:rsidRPr="004E3144">
        <w:rPr>
          <w:rFonts w:eastAsia="Arial"/>
          <w:color w:val="000000"/>
          <w:lang w:eastAsia="zh-CN"/>
        </w:rPr>
        <w:t>проведении проверки</w:t>
      </w:r>
      <w:r w:rsidRPr="004E3144">
        <w:rPr>
          <w:rFonts w:eastAsia="Arial"/>
          <w:color w:val="000000"/>
          <w:lang w:eastAsia="zh-CN"/>
        </w:rPr>
        <w:t>;</w:t>
      </w:r>
    </w:p>
    <w:p w14:paraId="22B339B2"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t xml:space="preserve">- </w:t>
      </w:r>
      <w:r w:rsidR="0091374A" w:rsidRPr="004E3144">
        <w:rPr>
          <w:rFonts w:eastAsia="Arial"/>
          <w:color w:val="000000"/>
          <w:lang w:eastAsia="zh-CN"/>
        </w:rPr>
        <w:t>полное наименование организации</w:t>
      </w:r>
      <w:r w:rsidRPr="004E3144">
        <w:rPr>
          <w:rFonts w:eastAsia="Arial"/>
          <w:color w:val="000000"/>
          <w:lang w:eastAsia="zh-CN"/>
        </w:rPr>
        <w:t xml:space="preserve"> – члена </w:t>
      </w:r>
      <w:r w:rsidR="0091374A" w:rsidRPr="004E3144">
        <w:rPr>
          <w:rFonts w:eastAsia="Arial"/>
          <w:color w:val="000000"/>
          <w:lang w:eastAsia="zh-CN"/>
        </w:rPr>
        <w:t>Ассоциации или</w:t>
      </w:r>
      <w:r w:rsidRPr="004E3144">
        <w:rPr>
          <w:rFonts w:eastAsia="Arial"/>
          <w:color w:val="000000"/>
          <w:lang w:eastAsia="zh-CN"/>
        </w:rPr>
        <w:t xml:space="preserve"> фамилия, имя, отчество индивидуального предпринимателя – члена Ассоциации, в </w:t>
      </w:r>
      <w:r w:rsidR="0091374A" w:rsidRPr="004E3144">
        <w:rPr>
          <w:rFonts w:eastAsia="Arial"/>
          <w:color w:val="000000"/>
          <w:lang w:eastAsia="zh-CN"/>
        </w:rPr>
        <w:t>отношении которых</w:t>
      </w:r>
      <w:r w:rsidRPr="004E3144">
        <w:rPr>
          <w:rFonts w:eastAsia="Arial"/>
          <w:color w:val="000000"/>
          <w:lang w:eastAsia="zh-CN"/>
        </w:rPr>
        <w:t xml:space="preserve">   </w:t>
      </w:r>
      <w:r w:rsidR="0091374A" w:rsidRPr="004E3144">
        <w:rPr>
          <w:rFonts w:eastAsia="Arial"/>
          <w:color w:val="000000"/>
          <w:lang w:eastAsia="zh-CN"/>
        </w:rPr>
        <w:t>проводится проверка</w:t>
      </w:r>
      <w:r w:rsidRPr="004E3144">
        <w:rPr>
          <w:rFonts w:eastAsia="Arial"/>
          <w:color w:val="000000"/>
          <w:lang w:eastAsia="zh-CN"/>
        </w:rPr>
        <w:t xml:space="preserve">; </w:t>
      </w:r>
    </w:p>
    <w:p w14:paraId="50B92B2B"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lastRenderedPageBreak/>
        <w:t xml:space="preserve">- </w:t>
      </w:r>
      <w:r w:rsidR="0091374A" w:rsidRPr="004E3144">
        <w:rPr>
          <w:rFonts w:eastAsia="Arial"/>
          <w:color w:val="000000"/>
          <w:lang w:eastAsia="zh-CN"/>
        </w:rPr>
        <w:t>список лиц, проводивших проверку</w:t>
      </w:r>
      <w:r w:rsidRPr="004E3144">
        <w:rPr>
          <w:rFonts w:eastAsia="Arial"/>
          <w:color w:val="000000"/>
          <w:lang w:eastAsia="zh-CN"/>
        </w:rPr>
        <w:t xml:space="preserve">, </w:t>
      </w:r>
      <w:r w:rsidR="0091374A" w:rsidRPr="004E3144">
        <w:rPr>
          <w:rFonts w:eastAsia="Arial"/>
          <w:color w:val="000000"/>
          <w:lang w:eastAsia="zh-CN"/>
        </w:rPr>
        <w:t>с указанием их должности</w:t>
      </w:r>
      <w:r w:rsidRPr="004E3144">
        <w:rPr>
          <w:rFonts w:eastAsia="Arial"/>
          <w:color w:val="000000"/>
          <w:lang w:eastAsia="zh-CN"/>
        </w:rPr>
        <w:t>;</w:t>
      </w:r>
    </w:p>
    <w:p w14:paraId="6AB9F1BA"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t>- сведения о результатах проверки, в том числе о выявленных нарушениях;</w:t>
      </w:r>
    </w:p>
    <w:p w14:paraId="7A7B55FE"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t xml:space="preserve"> - выводы Контрольной комиссии о наличии или об отсутствии нарушений;</w:t>
      </w:r>
    </w:p>
    <w:p w14:paraId="689EE0EA" w14:textId="77777777" w:rsidR="002C1C27" w:rsidRPr="004E3144" w:rsidRDefault="002C1C27" w:rsidP="0065113D">
      <w:pPr>
        <w:spacing w:line="360" w:lineRule="auto"/>
        <w:ind w:right="-31"/>
        <w:jc w:val="both"/>
        <w:rPr>
          <w:rFonts w:eastAsia="Arial"/>
          <w:color w:val="000000"/>
          <w:lang w:eastAsia="zh-CN"/>
        </w:rPr>
      </w:pPr>
      <w:r w:rsidRPr="004E3144">
        <w:rPr>
          <w:rFonts w:eastAsia="Arial"/>
          <w:color w:val="000000"/>
          <w:lang w:eastAsia="zh-CN"/>
        </w:rPr>
        <w:t xml:space="preserve">  - сведения об ознакомлении или об отказе от ознакомления с актом </w:t>
      </w:r>
      <w:r w:rsidR="0091374A" w:rsidRPr="004E3144">
        <w:rPr>
          <w:rFonts w:eastAsia="Arial"/>
          <w:color w:val="000000"/>
          <w:lang w:eastAsia="zh-CN"/>
        </w:rPr>
        <w:t>проверки руководителя</w:t>
      </w:r>
      <w:r w:rsidRPr="004E3144">
        <w:rPr>
          <w:rFonts w:eastAsia="Arial"/>
          <w:color w:val="000000"/>
          <w:lang w:eastAsia="zh-CN"/>
        </w:rPr>
        <w:t xml:space="preserve"> проверяемого члена </w:t>
      </w:r>
      <w:r w:rsidR="0091374A" w:rsidRPr="004E3144">
        <w:rPr>
          <w:rFonts w:eastAsia="Arial"/>
          <w:color w:val="000000"/>
          <w:lang w:eastAsia="zh-CN"/>
        </w:rPr>
        <w:t>Ассоциации, или</w:t>
      </w:r>
      <w:r w:rsidRPr="004E3144">
        <w:rPr>
          <w:rFonts w:eastAsia="Arial"/>
          <w:color w:val="000000"/>
          <w:lang w:eastAsia="zh-CN"/>
        </w:rPr>
        <w:t xml:space="preserve"> их ответственных представителей.</w:t>
      </w:r>
    </w:p>
    <w:p w14:paraId="322763B9" w14:textId="77777777" w:rsidR="002C1C27" w:rsidRPr="004E3144"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t>7.3. Результаты контроля в области саморегулирования,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14:paraId="2C298D92" w14:textId="77777777" w:rsidR="002C1C27" w:rsidRPr="004E3144"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t xml:space="preserve">7.4. Ассоциация несет ответственность перед своими членами за неправомерные действия своих должностных лиц при осуществлении ими контроля </w:t>
      </w:r>
      <w:r w:rsidR="0091374A" w:rsidRPr="004E3144">
        <w:rPr>
          <w:rFonts w:eastAsia="Arial"/>
          <w:color w:val="000000"/>
          <w:lang w:eastAsia="zh-CN"/>
        </w:rPr>
        <w:t>за деятельностью</w:t>
      </w:r>
      <w:r w:rsidRPr="004E3144">
        <w:rPr>
          <w:rFonts w:eastAsia="Arial"/>
          <w:color w:val="000000"/>
          <w:lang w:eastAsia="zh-CN"/>
        </w:rPr>
        <w:t xml:space="preserve"> членов Ассоциации в порядке, установленном законодательством Российской Федерации, Уставом и внутренними документами Ассоциации.</w:t>
      </w:r>
    </w:p>
    <w:p w14:paraId="5128D9F4" w14:textId="77777777" w:rsidR="002C1C27" w:rsidRPr="004E3144"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t xml:space="preserve">7.5. Результаты контроля могут быть оспорены членами </w:t>
      </w:r>
      <w:r w:rsidR="0091374A" w:rsidRPr="004E3144">
        <w:rPr>
          <w:rFonts w:eastAsia="Arial"/>
          <w:color w:val="000000"/>
          <w:lang w:eastAsia="zh-CN"/>
        </w:rPr>
        <w:t>Ассоциации в</w:t>
      </w:r>
      <w:r w:rsidRPr="004E3144">
        <w:rPr>
          <w:rFonts w:eastAsia="Arial"/>
          <w:color w:val="000000"/>
          <w:lang w:eastAsia="zh-CN"/>
        </w:rPr>
        <w:t> установленном законом порядке.</w:t>
      </w:r>
    </w:p>
    <w:p w14:paraId="273E3D29" w14:textId="77777777" w:rsidR="002C1C27" w:rsidRPr="004E3144" w:rsidRDefault="002C1C27" w:rsidP="0065113D">
      <w:pPr>
        <w:spacing w:line="360" w:lineRule="auto"/>
        <w:ind w:right="-31" w:firstLine="567"/>
        <w:jc w:val="center"/>
        <w:rPr>
          <w:rFonts w:ascii="Arial" w:eastAsia="Arial" w:hAnsi="Arial" w:cs="Arial"/>
          <w:color w:val="000000"/>
          <w:lang w:eastAsia="zh-CN"/>
        </w:rPr>
      </w:pPr>
      <w:r w:rsidRPr="004E3144">
        <w:rPr>
          <w:rFonts w:eastAsia="Arial"/>
          <w:b/>
          <w:color w:val="000000"/>
          <w:lang w:eastAsia="zh-CN"/>
        </w:rPr>
        <w:t>8.</w:t>
      </w:r>
      <w:r w:rsidR="0065113D" w:rsidRPr="004E3144">
        <w:rPr>
          <w:rFonts w:eastAsia="Arial"/>
          <w:b/>
          <w:color w:val="000000"/>
          <w:lang w:eastAsia="zh-CN"/>
        </w:rPr>
        <w:t xml:space="preserve"> </w:t>
      </w:r>
      <w:r w:rsidRPr="004E3144">
        <w:rPr>
          <w:rFonts w:eastAsia="Arial"/>
          <w:b/>
          <w:color w:val="000000"/>
          <w:lang w:eastAsia="zh-CN"/>
        </w:rPr>
        <w:t>Заключительные положения</w:t>
      </w:r>
    </w:p>
    <w:p w14:paraId="19BD075E"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8.1. Лица, принимающие участие в контроле членов Ассоциации, отвечают за неразглашение и нераспространение сведений, полученных в ходе ее проведения, в соответствии с законодательством Российской Федерации и внутренними документами Ассоциации, за исключением случаев, когда распространение указанных сведений предусмотрено законом или документами Ассоциации.</w:t>
      </w:r>
    </w:p>
    <w:p w14:paraId="03D060D7"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8.2. Члены Ассоциации имеют право подавать жалобы на действия членов органа по контролю, комиссий и органа по контролю в целом. Указанные жалобы подаются в Ассоциацию и рассматриваются постоянно действующим коллегиальным органом управления Ассоциации.</w:t>
      </w:r>
    </w:p>
    <w:p w14:paraId="6C1FDAB7" w14:textId="77777777" w:rsidR="002C1C27" w:rsidRPr="004E3144" w:rsidRDefault="002C1C27" w:rsidP="0065113D">
      <w:pPr>
        <w:spacing w:line="360" w:lineRule="auto"/>
        <w:ind w:right="-31" w:firstLine="567"/>
        <w:jc w:val="both"/>
        <w:rPr>
          <w:rFonts w:ascii="Arial" w:eastAsia="Arial" w:hAnsi="Arial" w:cs="Arial"/>
          <w:color w:val="000000"/>
          <w:lang w:eastAsia="zh-CN"/>
        </w:rPr>
      </w:pPr>
      <w:r w:rsidRPr="004E3144">
        <w:rPr>
          <w:rFonts w:eastAsia="Arial"/>
          <w:color w:val="000000"/>
          <w:lang w:eastAsia="zh-CN"/>
        </w:rPr>
        <w:t>8.3. Ассоциация несет перед своими членами ответственность за неправомерные действия членов органа по контролю и иных лиц, участвующих в проверке.</w:t>
      </w:r>
    </w:p>
    <w:p w14:paraId="1D168AAE" w14:textId="77777777" w:rsidR="002C1C27" w:rsidRPr="004E3144" w:rsidRDefault="002C1C27" w:rsidP="0065113D">
      <w:pPr>
        <w:tabs>
          <w:tab w:val="right" w:pos="9356"/>
        </w:tabs>
        <w:spacing w:line="360" w:lineRule="auto"/>
        <w:ind w:right="-31" w:firstLine="567"/>
        <w:jc w:val="both"/>
        <w:rPr>
          <w:rFonts w:eastAsia="Arial"/>
          <w:b/>
          <w:color w:val="000000"/>
          <w:lang w:eastAsia="zh-CN"/>
        </w:rPr>
      </w:pPr>
      <w:r w:rsidRPr="004E3144">
        <w:rPr>
          <w:rFonts w:eastAsia="Arial"/>
          <w:color w:val="000000"/>
          <w:lang w:eastAsia="zh-CN"/>
        </w:rPr>
        <w:t xml:space="preserve">8.4. </w:t>
      </w:r>
      <w:r w:rsidR="00AA73F0" w:rsidRPr="004E3144">
        <w:rPr>
          <w:rFonts w:eastAsia="Arial"/>
          <w:color w:val="000000"/>
          <w:lang w:eastAsia="zh-CN"/>
        </w:rPr>
        <w:t>Настоящее Положение</w:t>
      </w:r>
      <w:r w:rsidRPr="004E3144">
        <w:rPr>
          <w:rFonts w:eastAsia="Arial"/>
          <w:color w:val="000000"/>
          <w:lang w:eastAsia="zh-CN"/>
        </w:rPr>
        <w:t xml:space="preserve"> вступа</w:t>
      </w:r>
      <w:r w:rsidR="00AA73F0" w:rsidRPr="004E3144">
        <w:rPr>
          <w:rFonts w:eastAsia="Arial"/>
          <w:color w:val="000000"/>
          <w:lang w:eastAsia="zh-CN"/>
        </w:rPr>
        <w:t>е</w:t>
      </w:r>
      <w:r w:rsidRPr="004E3144">
        <w:rPr>
          <w:rFonts w:eastAsia="Arial"/>
          <w:color w:val="000000"/>
          <w:lang w:eastAsia="zh-CN"/>
        </w:rPr>
        <w:t xml:space="preserve">т в силу </w:t>
      </w:r>
      <w:r w:rsidR="0091374A" w:rsidRPr="004E3144">
        <w:rPr>
          <w:rFonts w:eastAsia="Arial"/>
          <w:color w:val="000000"/>
          <w:lang w:eastAsia="zh-CN"/>
        </w:rPr>
        <w:t>не</w:t>
      </w:r>
      <w:r w:rsidRPr="004E3144">
        <w:rPr>
          <w:rFonts w:eastAsia="Arial"/>
          <w:color w:val="000000"/>
          <w:lang w:eastAsia="zh-CN"/>
        </w:rPr>
        <w:t xml:space="preserve">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w:t>
      </w:r>
    </w:p>
    <w:p w14:paraId="04D2F3C8" w14:textId="77777777" w:rsidR="002C1C27" w:rsidRDefault="002C1C27" w:rsidP="0065113D">
      <w:pPr>
        <w:spacing w:line="360" w:lineRule="auto"/>
        <w:ind w:right="-31" w:firstLine="567"/>
        <w:jc w:val="both"/>
        <w:rPr>
          <w:rFonts w:eastAsia="Arial"/>
          <w:color w:val="000000"/>
          <w:lang w:eastAsia="zh-CN"/>
        </w:rPr>
      </w:pPr>
      <w:r w:rsidRPr="004E3144">
        <w:rPr>
          <w:rFonts w:eastAsia="Arial"/>
          <w:color w:val="000000"/>
          <w:lang w:eastAsia="zh-CN"/>
        </w:rPr>
        <w:t>8.5. Настоящее Положение не должно противоречить законам и иным нормативным правовым актам Российской Федерации, а также Уставу Ассоциации. В случае, если законами и иными нормативными правовыми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w:t>
      </w:r>
    </w:p>
    <w:p w14:paraId="2BDEE678" w14:textId="77777777" w:rsidR="0065113D" w:rsidRDefault="0065113D">
      <w:pPr>
        <w:rPr>
          <w:rFonts w:eastAsia="Arial"/>
          <w:color w:val="000000"/>
          <w:lang w:eastAsia="zh-CN"/>
        </w:rPr>
      </w:pPr>
    </w:p>
    <w:sectPr w:rsidR="0065113D" w:rsidSect="00A91564">
      <w:headerReference w:type="default" r:id="rId10"/>
      <w:footerReference w:type="even" r:id="rId11"/>
      <w:footerReference w:type="default" r:id="rId12"/>
      <w:pgSz w:w="11910" w:h="16840"/>
      <w:pgMar w:top="907" w:right="578" w:bottom="1134" w:left="1298" w:header="0" w:footer="4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6781D" w14:textId="77777777" w:rsidR="005265A7" w:rsidRDefault="005265A7">
      <w:r>
        <w:separator/>
      </w:r>
    </w:p>
  </w:endnote>
  <w:endnote w:type="continuationSeparator" w:id="0">
    <w:p w14:paraId="131A077E" w14:textId="77777777" w:rsidR="005265A7" w:rsidRDefault="0052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3713" w14:textId="77777777" w:rsidR="00872916" w:rsidRDefault="00872916" w:rsidP="00A527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11E95EA" w14:textId="77777777" w:rsidR="00872916" w:rsidRDefault="00872916" w:rsidP="00B75E3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B3D2" w14:textId="6F8809A0" w:rsidR="00872916" w:rsidRDefault="00872916" w:rsidP="00A527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276F4">
      <w:rPr>
        <w:rStyle w:val="a9"/>
        <w:noProof/>
      </w:rPr>
      <w:t>4</w:t>
    </w:r>
    <w:r>
      <w:rPr>
        <w:rStyle w:val="a9"/>
      </w:rPr>
      <w:fldChar w:fldCharType="end"/>
    </w:r>
  </w:p>
  <w:p w14:paraId="46516FE8" w14:textId="77777777" w:rsidR="00872916" w:rsidRDefault="008729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9EEFB" w14:textId="77777777" w:rsidR="005265A7" w:rsidRDefault="005265A7">
      <w:r>
        <w:separator/>
      </w:r>
    </w:p>
  </w:footnote>
  <w:footnote w:type="continuationSeparator" w:id="0">
    <w:p w14:paraId="081BAEEB" w14:textId="77777777" w:rsidR="005265A7" w:rsidRDefault="00526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DB1A4" w14:textId="77777777" w:rsidR="00872916" w:rsidRPr="003A0A03" w:rsidRDefault="00872916" w:rsidP="00536ABE">
    <w:pPr>
      <w:pStyle w:val="a5"/>
      <w:pBdr>
        <w:bottom w:val="single" w:sz="12" w:space="1" w:color="auto"/>
      </w:pBdr>
      <w:jc w:val="center"/>
      <w:rPr>
        <w:sz w:val="20"/>
        <w:szCs w:val="20"/>
      </w:rPr>
    </w:pPr>
    <w:r>
      <w:rPr>
        <w:sz w:val="20"/>
        <w:szCs w:val="20"/>
      </w:rPr>
      <w:t>Ассоциация</w:t>
    </w:r>
    <w:r w:rsidRPr="003A0A03">
      <w:rPr>
        <w:sz w:val="20"/>
        <w:szCs w:val="20"/>
      </w:rPr>
      <w:t xml:space="preserve"> «</w:t>
    </w:r>
    <w:r>
      <w:rPr>
        <w:sz w:val="20"/>
        <w:szCs w:val="20"/>
      </w:rPr>
      <w:t>Байкальское региональное объединение проектировщиков»</w:t>
    </w:r>
  </w:p>
  <w:p w14:paraId="6F24E56C" w14:textId="77777777" w:rsidR="00872916" w:rsidRDefault="008729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2772"/>
    <w:multiLevelType w:val="multilevel"/>
    <w:tmpl w:val="C8D088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96C5D"/>
    <w:multiLevelType w:val="multilevel"/>
    <w:tmpl w:val="145C6F90"/>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2" w15:restartNumberingAfterBreak="0">
    <w:nsid w:val="0C14100B"/>
    <w:multiLevelType w:val="hybridMultilevel"/>
    <w:tmpl w:val="08445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B5A53"/>
    <w:multiLevelType w:val="hybridMultilevel"/>
    <w:tmpl w:val="C2D857CE"/>
    <w:lvl w:ilvl="0" w:tplc="F0EA00E4">
      <w:start w:val="1"/>
      <w:numFmt w:val="decimal"/>
      <w:lvlText w:val="%1."/>
      <w:lvlJc w:val="left"/>
      <w:pPr>
        <w:tabs>
          <w:tab w:val="num" w:pos="720"/>
        </w:tabs>
        <w:ind w:left="720" w:hanging="360"/>
      </w:pPr>
      <w:rPr>
        <w:rFonts w:cs="Times New Roman"/>
      </w:rPr>
    </w:lvl>
    <w:lvl w:ilvl="1" w:tplc="93964CE6">
      <w:numFmt w:val="none"/>
      <w:lvlText w:val=""/>
      <w:lvlJc w:val="left"/>
      <w:pPr>
        <w:tabs>
          <w:tab w:val="num" w:pos="360"/>
        </w:tabs>
      </w:pPr>
      <w:rPr>
        <w:rFonts w:cs="Times New Roman"/>
      </w:rPr>
    </w:lvl>
    <w:lvl w:ilvl="2" w:tplc="9AFAEAA6">
      <w:numFmt w:val="none"/>
      <w:lvlText w:val=""/>
      <w:lvlJc w:val="left"/>
      <w:pPr>
        <w:tabs>
          <w:tab w:val="num" w:pos="360"/>
        </w:tabs>
      </w:pPr>
      <w:rPr>
        <w:rFonts w:cs="Times New Roman"/>
      </w:rPr>
    </w:lvl>
    <w:lvl w:ilvl="3" w:tplc="96E8E732">
      <w:numFmt w:val="none"/>
      <w:lvlText w:val=""/>
      <w:lvlJc w:val="left"/>
      <w:pPr>
        <w:tabs>
          <w:tab w:val="num" w:pos="360"/>
        </w:tabs>
      </w:pPr>
      <w:rPr>
        <w:rFonts w:cs="Times New Roman"/>
      </w:rPr>
    </w:lvl>
    <w:lvl w:ilvl="4" w:tplc="F9B2CF82">
      <w:numFmt w:val="none"/>
      <w:lvlText w:val=""/>
      <w:lvlJc w:val="left"/>
      <w:pPr>
        <w:tabs>
          <w:tab w:val="num" w:pos="360"/>
        </w:tabs>
      </w:pPr>
      <w:rPr>
        <w:rFonts w:cs="Times New Roman"/>
      </w:rPr>
    </w:lvl>
    <w:lvl w:ilvl="5" w:tplc="62D4B6A8">
      <w:numFmt w:val="none"/>
      <w:lvlText w:val=""/>
      <w:lvlJc w:val="left"/>
      <w:pPr>
        <w:tabs>
          <w:tab w:val="num" w:pos="360"/>
        </w:tabs>
      </w:pPr>
      <w:rPr>
        <w:rFonts w:cs="Times New Roman"/>
      </w:rPr>
    </w:lvl>
    <w:lvl w:ilvl="6" w:tplc="D114819C">
      <w:numFmt w:val="none"/>
      <w:lvlText w:val=""/>
      <w:lvlJc w:val="left"/>
      <w:pPr>
        <w:tabs>
          <w:tab w:val="num" w:pos="360"/>
        </w:tabs>
      </w:pPr>
      <w:rPr>
        <w:rFonts w:cs="Times New Roman"/>
      </w:rPr>
    </w:lvl>
    <w:lvl w:ilvl="7" w:tplc="A296C9F2">
      <w:numFmt w:val="none"/>
      <w:lvlText w:val=""/>
      <w:lvlJc w:val="left"/>
      <w:pPr>
        <w:tabs>
          <w:tab w:val="num" w:pos="360"/>
        </w:tabs>
      </w:pPr>
      <w:rPr>
        <w:rFonts w:cs="Times New Roman"/>
      </w:rPr>
    </w:lvl>
    <w:lvl w:ilvl="8" w:tplc="CD8C1376">
      <w:numFmt w:val="none"/>
      <w:lvlText w:val=""/>
      <w:lvlJc w:val="left"/>
      <w:pPr>
        <w:tabs>
          <w:tab w:val="num" w:pos="360"/>
        </w:tabs>
      </w:pPr>
      <w:rPr>
        <w:rFonts w:cs="Times New Roman"/>
      </w:rPr>
    </w:lvl>
  </w:abstractNum>
  <w:abstractNum w:abstractNumId="4" w15:restartNumberingAfterBreak="0">
    <w:nsid w:val="13630160"/>
    <w:multiLevelType w:val="multilevel"/>
    <w:tmpl w:val="D5DE52FA"/>
    <w:lvl w:ilvl="0">
      <w:start w:val="1"/>
      <w:numFmt w:val="decimal"/>
      <w:lvlText w:val="3.%1."/>
      <w:lvlJc w:val="left"/>
      <w:rPr>
        <w:rFonts w:ascii="Arial" w:eastAsia="Arial" w:hAnsi="Arial" w:cs="Arial"/>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565DC2"/>
    <w:multiLevelType w:val="multilevel"/>
    <w:tmpl w:val="F67A5922"/>
    <w:lvl w:ilvl="0">
      <w:start w:val="1"/>
      <w:numFmt w:val="decimal"/>
      <w:lvlText w:val="%1."/>
      <w:lvlJc w:val="left"/>
      <w:pPr>
        <w:tabs>
          <w:tab w:val="num" w:pos="432"/>
        </w:tabs>
        <w:ind w:left="432" w:hanging="432"/>
      </w:pPr>
      <w:rPr>
        <w:rFonts w:hint="default"/>
        <w:b/>
      </w:rPr>
    </w:lvl>
    <w:lvl w:ilvl="1">
      <w:start w:val="1"/>
      <w:numFmt w:val="decimal"/>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CC263A6"/>
    <w:multiLevelType w:val="multilevel"/>
    <w:tmpl w:val="6D109DC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752AE7"/>
    <w:multiLevelType w:val="multilevel"/>
    <w:tmpl w:val="5B4AA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EE57A72"/>
    <w:multiLevelType w:val="hybridMultilevel"/>
    <w:tmpl w:val="4FBAF792"/>
    <w:lvl w:ilvl="0" w:tplc="B328988E">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AC3F61"/>
    <w:multiLevelType w:val="hybridMultilevel"/>
    <w:tmpl w:val="8076D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077853"/>
    <w:multiLevelType w:val="hybridMultilevel"/>
    <w:tmpl w:val="EDF8EAE4"/>
    <w:lvl w:ilvl="0" w:tplc="D5164D5C">
      <w:start w:val="1"/>
      <w:numFmt w:val="decimal"/>
      <w:lvlText w:val="%1."/>
      <w:lvlJc w:val="left"/>
      <w:pPr>
        <w:tabs>
          <w:tab w:val="num" w:pos="360"/>
        </w:tabs>
        <w:ind w:left="360" w:hanging="360"/>
      </w:pPr>
      <w:rPr>
        <w:b w:val="0"/>
        <w:i w:val="0"/>
      </w:r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3E5429"/>
    <w:multiLevelType w:val="multilevel"/>
    <w:tmpl w:val="E5D4AE3C"/>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EC6B46"/>
    <w:multiLevelType w:val="hybridMultilevel"/>
    <w:tmpl w:val="8076D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194C19"/>
    <w:multiLevelType w:val="hybridMultilevel"/>
    <w:tmpl w:val="9468DB86"/>
    <w:lvl w:ilvl="0" w:tplc="356A75EE">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882BEB"/>
    <w:multiLevelType w:val="hybridMultilevel"/>
    <w:tmpl w:val="DDD28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E2C1740"/>
    <w:multiLevelType w:val="hybridMultilevel"/>
    <w:tmpl w:val="4FBAF792"/>
    <w:lvl w:ilvl="0" w:tplc="B328988E">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6B46F2"/>
    <w:multiLevelType w:val="hybridMultilevel"/>
    <w:tmpl w:val="861413A8"/>
    <w:lvl w:ilvl="0" w:tplc="198A339E">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D55380"/>
    <w:multiLevelType w:val="hybridMultilevel"/>
    <w:tmpl w:val="8076D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3D21C1"/>
    <w:multiLevelType w:val="hybridMultilevel"/>
    <w:tmpl w:val="8076D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DD11A4"/>
    <w:multiLevelType w:val="hybridMultilevel"/>
    <w:tmpl w:val="A52C2CE0"/>
    <w:lvl w:ilvl="0" w:tplc="2A824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B9D7DF8"/>
    <w:multiLevelType w:val="hybridMultilevel"/>
    <w:tmpl w:val="5520303C"/>
    <w:lvl w:ilvl="0" w:tplc="D6225E3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D65545"/>
    <w:multiLevelType w:val="hybridMultilevel"/>
    <w:tmpl w:val="D7BE3F42"/>
    <w:lvl w:ilvl="0" w:tplc="11B82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854203"/>
    <w:multiLevelType w:val="multilevel"/>
    <w:tmpl w:val="69125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806828"/>
    <w:multiLevelType w:val="hybridMultilevel"/>
    <w:tmpl w:val="5FD86474"/>
    <w:lvl w:ilvl="0" w:tplc="DB9A61CC">
      <w:start w:val="1"/>
      <w:numFmt w:val="bullet"/>
      <w:lvlText w:val=""/>
      <w:lvlJc w:val="left"/>
      <w:pPr>
        <w:ind w:left="720" w:hanging="360"/>
      </w:pPr>
      <w:rPr>
        <w:rFonts w:ascii="Symbol" w:eastAsiaTheme="minorHAnsi" w:hAnsi="Symbo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1F33C70"/>
    <w:multiLevelType w:val="hybridMultilevel"/>
    <w:tmpl w:val="C3041186"/>
    <w:lvl w:ilvl="0" w:tplc="C8584F18">
      <w:numFmt w:val="bullet"/>
      <w:lvlText w:val="-"/>
      <w:lvlJc w:val="left"/>
      <w:pPr>
        <w:ind w:left="118" w:hanging="188"/>
      </w:pPr>
      <w:rPr>
        <w:rFonts w:ascii="Times New Roman" w:eastAsia="Times New Roman" w:hAnsi="Times New Roman" w:cs="Times New Roman" w:hint="default"/>
        <w:spacing w:val="-14"/>
        <w:w w:val="99"/>
        <w:sz w:val="24"/>
        <w:szCs w:val="24"/>
      </w:rPr>
    </w:lvl>
    <w:lvl w:ilvl="1" w:tplc="DCD44598">
      <w:numFmt w:val="bullet"/>
      <w:lvlText w:val="•"/>
      <w:lvlJc w:val="left"/>
      <w:pPr>
        <w:ind w:left="1110" w:hanging="188"/>
      </w:pPr>
      <w:rPr>
        <w:rFonts w:hint="default"/>
      </w:rPr>
    </w:lvl>
    <w:lvl w:ilvl="2" w:tplc="3DBCD508">
      <w:numFmt w:val="bullet"/>
      <w:lvlText w:val="•"/>
      <w:lvlJc w:val="left"/>
      <w:pPr>
        <w:ind w:left="2101" w:hanging="188"/>
      </w:pPr>
      <w:rPr>
        <w:rFonts w:hint="default"/>
      </w:rPr>
    </w:lvl>
    <w:lvl w:ilvl="3" w:tplc="0E5AD7B8">
      <w:numFmt w:val="bullet"/>
      <w:lvlText w:val="•"/>
      <w:lvlJc w:val="left"/>
      <w:pPr>
        <w:ind w:left="3091" w:hanging="188"/>
      </w:pPr>
      <w:rPr>
        <w:rFonts w:hint="default"/>
      </w:rPr>
    </w:lvl>
    <w:lvl w:ilvl="4" w:tplc="32345734">
      <w:numFmt w:val="bullet"/>
      <w:lvlText w:val="•"/>
      <w:lvlJc w:val="left"/>
      <w:pPr>
        <w:ind w:left="4082" w:hanging="188"/>
      </w:pPr>
      <w:rPr>
        <w:rFonts w:hint="default"/>
      </w:rPr>
    </w:lvl>
    <w:lvl w:ilvl="5" w:tplc="DB284C86">
      <w:numFmt w:val="bullet"/>
      <w:lvlText w:val="•"/>
      <w:lvlJc w:val="left"/>
      <w:pPr>
        <w:ind w:left="5073" w:hanging="188"/>
      </w:pPr>
      <w:rPr>
        <w:rFonts w:hint="default"/>
      </w:rPr>
    </w:lvl>
    <w:lvl w:ilvl="6" w:tplc="0C160EBC">
      <w:numFmt w:val="bullet"/>
      <w:lvlText w:val="•"/>
      <w:lvlJc w:val="left"/>
      <w:pPr>
        <w:ind w:left="6063" w:hanging="188"/>
      </w:pPr>
      <w:rPr>
        <w:rFonts w:hint="default"/>
      </w:rPr>
    </w:lvl>
    <w:lvl w:ilvl="7" w:tplc="8336409A">
      <w:numFmt w:val="bullet"/>
      <w:lvlText w:val="•"/>
      <w:lvlJc w:val="left"/>
      <w:pPr>
        <w:ind w:left="7054" w:hanging="188"/>
      </w:pPr>
      <w:rPr>
        <w:rFonts w:hint="default"/>
      </w:rPr>
    </w:lvl>
    <w:lvl w:ilvl="8" w:tplc="C4FC9F44">
      <w:numFmt w:val="bullet"/>
      <w:lvlText w:val="•"/>
      <w:lvlJc w:val="left"/>
      <w:pPr>
        <w:ind w:left="8045" w:hanging="188"/>
      </w:pPr>
      <w:rPr>
        <w:rFonts w:hint="default"/>
      </w:rPr>
    </w:lvl>
  </w:abstractNum>
  <w:abstractNum w:abstractNumId="28" w15:restartNumberingAfterBreak="0">
    <w:nsid w:val="753F353E"/>
    <w:multiLevelType w:val="multilevel"/>
    <w:tmpl w:val="7F182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56C7E0B"/>
    <w:multiLevelType w:val="multilevel"/>
    <w:tmpl w:val="65829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6921AB"/>
    <w:multiLevelType w:val="multilevel"/>
    <w:tmpl w:val="BFA6CE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5"/>
  </w:num>
  <w:num w:numId="4">
    <w:abstractNumId w:val="12"/>
  </w:num>
  <w:num w:numId="5">
    <w:abstractNumId w:val="18"/>
  </w:num>
  <w:num w:numId="6">
    <w:abstractNumId w:val="21"/>
  </w:num>
  <w:num w:numId="7">
    <w:abstractNumId w:val="19"/>
  </w:num>
  <w:num w:numId="8">
    <w:abstractNumId w:val="0"/>
  </w:num>
  <w:num w:numId="9">
    <w:abstractNumId w:val="23"/>
  </w:num>
  <w:num w:numId="10">
    <w:abstractNumId w:val="30"/>
  </w:num>
  <w:num w:numId="11">
    <w:abstractNumId w:val="29"/>
  </w:num>
  <w:num w:numId="12">
    <w:abstractNumId w:val="6"/>
  </w:num>
  <w:num w:numId="13">
    <w:abstractNumId w:val="26"/>
  </w:num>
  <w:num w:numId="14">
    <w:abstractNumId w:val="15"/>
  </w:num>
  <w:num w:numId="15">
    <w:abstractNumId w:val="25"/>
  </w:num>
  <w:num w:numId="16">
    <w:abstractNumId w:val="11"/>
  </w:num>
  <w:num w:numId="17">
    <w:abstractNumId w:val="10"/>
  </w:num>
  <w:num w:numId="18">
    <w:abstractNumId w:val="13"/>
  </w:num>
  <w:num w:numId="19">
    <w:abstractNumId w:val="17"/>
  </w:num>
  <w:num w:numId="20">
    <w:abstractNumId w:val="24"/>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16"/>
  </w:num>
  <w:num w:numId="24">
    <w:abstractNumId w:val="14"/>
  </w:num>
  <w:num w:numId="25">
    <w:abstractNumId w:val="20"/>
  </w:num>
  <w:num w:numId="26">
    <w:abstractNumId w:val="2"/>
  </w:num>
  <w:num w:numId="27">
    <w:abstractNumId w:val="1"/>
  </w:num>
  <w:num w:numId="28">
    <w:abstractNumId w:val="28"/>
  </w:num>
  <w:num w:numId="29">
    <w:abstractNumId w:val="4"/>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4D"/>
    <w:rsid w:val="00024051"/>
    <w:rsid w:val="00031C07"/>
    <w:rsid w:val="0004433C"/>
    <w:rsid w:val="00064697"/>
    <w:rsid w:val="00096A89"/>
    <w:rsid w:val="000C0C5C"/>
    <w:rsid w:val="000D05E5"/>
    <w:rsid w:val="000E48D8"/>
    <w:rsid w:val="000E61F1"/>
    <w:rsid w:val="000E6B89"/>
    <w:rsid w:val="000F1B19"/>
    <w:rsid w:val="000F7F28"/>
    <w:rsid w:val="001023B0"/>
    <w:rsid w:val="00113B2E"/>
    <w:rsid w:val="001257AA"/>
    <w:rsid w:val="00143A75"/>
    <w:rsid w:val="001604BF"/>
    <w:rsid w:val="00163AAA"/>
    <w:rsid w:val="00184BA8"/>
    <w:rsid w:val="0019024B"/>
    <w:rsid w:val="00196A58"/>
    <w:rsid w:val="001A5C89"/>
    <w:rsid w:val="001C0237"/>
    <w:rsid w:val="001C0992"/>
    <w:rsid w:val="001D1868"/>
    <w:rsid w:val="00234A1F"/>
    <w:rsid w:val="00235928"/>
    <w:rsid w:val="0025300F"/>
    <w:rsid w:val="00275111"/>
    <w:rsid w:val="002835BD"/>
    <w:rsid w:val="002B49AA"/>
    <w:rsid w:val="002C1C27"/>
    <w:rsid w:val="002E022F"/>
    <w:rsid w:val="002E6442"/>
    <w:rsid w:val="002F0F69"/>
    <w:rsid w:val="00302DC7"/>
    <w:rsid w:val="0031105A"/>
    <w:rsid w:val="00317F90"/>
    <w:rsid w:val="0032751A"/>
    <w:rsid w:val="00332301"/>
    <w:rsid w:val="00351AF4"/>
    <w:rsid w:val="00370BBA"/>
    <w:rsid w:val="003872F4"/>
    <w:rsid w:val="0039098F"/>
    <w:rsid w:val="003A0A1F"/>
    <w:rsid w:val="003B4C2C"/>
    <w:rsid w:val="003C3193"/>
    <w:rsid w:val="003E2504"/>
    <w:rsid w:val="003F2642"/>
    <w:rsid w:val="004044EF"/>
    <w:rsid w:val="00411703"/>
    <w:rsid w:val="00430D16"/>
    <w:rsid w:val="00430E51"/>
    <w:rsid w:val="00435BD1"/>
    <w:rsid w:val="00436F37"/>
    <w:rsid w:val="00441178"/>
    <w:rsid w:val="004557BF"/>
    <w:rsid w:val="004627C8"/>
    <w:rsid w:val="004B74DC"/>
    <w:rsid w:val="004C3AF0"/>
    <w:rsid w:val="004C455D"/>
    <w:rsid w:val="004E1DB3"/>
    <w:rsid w:val="004E3144"/>
    <w:rsid w:val="005220E1"/>
    <w:rsid w:val="005265A7"/>
    <w:rsid w:val="00536ABE"/>
    <w:rsid w:val="0054784D"/>
    <w:rsid w:val="00547F24"/>
    <w:rsid w:val="0055780C"/>
    <w:rsid w:val="0056105A"/>
    <w:rsid w:val="0056655A"/>
    <w:rsid w:val="00570B28"/>
    <w:rsid w:val="00573D4E"/>
    <w:rsid w:val="00577FE9"/>
    <w:rsid w:val="00587519"/>
    <w:rsid w:val="005A51DE"/>
    <w:rsid w:val="005A54DC"/>
    <w:rsid w:val="005B64DC"/>
    <w:rsid w:val="005C05ED"/>
    <w:rsid w:val="005E5DF6"/>
    <w:rsid w:val="00606AFB"/>
    <w:rsid w:val="00612854"/>
    <w:rsid w:val="00620374"/>
    <w:rsid w:val="00625B5A"/>
    <w:rsid w:val="00636454"/>
    <w:rsid w:val="00650C99"/>
    <w:rsid w:val="0065113D"/>
    <w:rsid w:val="00655190"/>
    <w:rsid w:val="00664D25"/>
    <w:rsid w:val="006668D0"/>
    <w:rsid w:val="0068468B"/>
    <w:rsid w:val="006C2499"/>
    <w:rsid w:val="006E21F5"/>
    <w:rsid w:val="006E4ACB"/>
    <w:rsid w:val="006F7F1F"/>
    <w:rsid w:val="00701991"/>
    <w:rsid w:val="00703671"/>
    <w:rsid w:val="00711A2E"/>
    <w:rsid w:val="00715D1D"/>
    <w:rsid w:val="00733565"/>
    <w:rsid w:val="007567E0"/>
    <w:rsid w:val="007622BD"/>
    <w:rsid w:val="00795B9A"/>
    <w:rsid w:val="007A65A7"/>
    <w:rsid w:val="007C3112"/>
    <w:rsid w:val="007C3614"/>
    <w:rsid w:val="007E30A2"/>
    <w:rsid w:val="007E5BF1"/>
    <w:rsid w:val="007E7F9E"/>
    <w:rsid w:val="007F0278"/>
    <w:rsid w:val="007F2C23"/>
    <w:rsid w:val="007F7903"/>
    <w:rsid w:val="00801E91"/>
    <w:rsid w:val="00814E09"/>
    <w:rsid w:val="00832F7F"/>
    <w:rsid w:val="0085196C"/>
    <w:rsid w:val="00852FDF"/>
    <w:rsid w:val="00857055"/>
    <w:rsid w:val="00862C18"/>
    <w:rsid w:val="0087086E"/>
    <w:rsid w:val="00872916"/>
    <w:rsid w:val="008760EA"/>
    <w:rsid w:val="00894C59"/>
    <w:rsid w:val="009077FF"/>
    <w:rsid w:val="0091374A"/>
    <w:rsid w:val="0092242F"/>
    <w:rsid w:val="0094724F"/>
    <w:rsid w:val="00947333"/>
    <w:rsid w:val="009610D2"/>
    <w:rsid w:val="0096293F"/>
    <w:rsid w:val="009B0DE6"/>
    <w:rsid w:val="009B3D88"/>
    <w:rsid w:val="009B6090"/>
    <w:rsid w:val="009C744D"/>
    <w:rsid w:val="009F0D83"/>
    <w:rsid w:val="009F758C"/>
    <w:rsid w:val="00A11728"/>
    <w:rsid w:val="00A24F4E"/>
    <w:rsid w:val="00A276F4"/>
    <w:rsid w:val="00A3145E"/>
    <w:rsid w:val="00A32D09"/>
    <w:rsid w:val="00A527FD"/>
    <w:rsid w:val="00A611A7"/>
    <w:rsid w:val="00A6170B"/>
    <w:rsid w:val="00A76A89"/>
    <w:rsid w:val="00A91564"/>
    <w:rsid w:val="00A93A2F"/>
    <w:rsid w:val="00A94F25"/>
    <w:rsid w:val="00AA73F0"/>
    <w:rsid w:val="00AC1C1A"/>
    <w:rsid w:val="00AC6B14"/>
    <w:rsid w:val="00AD220A"/>
    <w:rsid w:val="00AF0E81"/>
    <w:rsid w:val="00B42B24"/>
    <w:rsid w:val="00B44848"/>
    <w:rsid w:val="00B547DB"/>
    <w:rsid w:val="00B54C36"/>
    <w:rsid w:val="00B74814"/>
    <w:rsid w:val="00B75E35"/>
    <w:rsid w:val="00B777D9"/>
    <w:rsid w:val="00B90870"/>
    <w:rsid w:val="00B9102F"/>
    <w:rsid w:val="00BA7242"/>
    <w:rsid w:val="00BB7CA6"/>
    <w:rsid w:val="00BD699F"/>
    <w:rsid w:val="00BE1F81"/>
    <w:rsid w:val="00BF2439"/>
    <w:rsid w:val="00C6470A"/>
    <w:rsid w:val="00C66DF4"/>
    <w:rsid w:val="00C72A40"/>
    <w:rsid w:val="00C75F18"/>
    <w:rsid w:val="00CA305A"/>
    <w:rsid w:val="00CA4222"/>
    <w:rsid w:val="00CB2566"/>
    <w:rsid w:val="00CC35D4"/>
    <w:rsid w:val="00CD74CF"/>
    <w:rsid w:val="00D056A2"/>
    <w:rsid w:val="00D124E8"/>
    <w:rsid w:val="00D36538"/>
    <w:rsid w:val="00D43279"/>
    <w:rsid w:val="00D64683"/>
    <w:rsid w:val="00D809E1"/>
    <w:rsid w:val="00D84A13"/>
    <w:rsid w:val="00DB2F5B"/>
    <w:rsid w:val="00DD0C82"/>
    <w:rsid w:val="00DF49E4"/>
    <w:rsid w:val="00E16D75"/>
    <w:rsid w:val="00E438A3"/>
    <w:rsid w:val="00E56B81"/>
    <w:rsid w:val="00E702B3"/>
    <w:rsid w:val="00E85BFE"/>
    <w:rsid w:val="00E9272C"/>
    <w:rsid w:val="00EB38EF"/>
    <w:rsid w:val="00EB7271"/>
    <w:rsid w:val="00F07EB9"/>
    <w:rsid w:val="00F15EA3"/>
    <w:rsid w:val="00F3491F"/>
    <w:rsid w:val="00F646C7"/>
    <w:rsid w:val="00F64E7A"/>
    <w:rsid w:val="00F77100"/>
    <w:rsid w:val="00F973B8"/>
    <w:rsid w:val="00F97C97"/>
    <w:rsid w:val="00FA6446"/>
    <w:rsid w:val="00FD4C75"/>
    <w:rsid w:val="00FF3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A19D0"/>
  <w15:docId w15:val="{B0378F3A-30DA-482C-ABAA-CAF8D57F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196C"/>
    <w:rPr>
      <w:sz w:val="24"/>
      <w:szCs w:val="24"/>
    </w:rPr>
  </w:style>
  <w:style w:type="paragraph" w:styleId="1">
    <w:name w:val="heading 1"/>
    <w:basedOn w:val="a"/>
    <w:next w:val="a"/>
    <w:link w:val="10"/>
    <w:qFormat/>
    <w:rsid w:val="006511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54784D"/>
    <w:pPr>
      <w:spacing w:before="100" w:beforeAutospacing="1" w:after="100" w:afterAutospacing="1"/>
      <w:outlineLvl w:val="1"/>
    </w:pPr>
    <w:rPr>
      <w:b/>
      <w:bCs/>
      <w:sz w:val="36"/>
      <w:szCs w:val="36"/>
    </w:rPr>
  </w:style>
  <w:style w:type="paragraph" w:styleId="3">
    <w:name w:val="heading 3"/>
    <w:basedOn w:val="a"/>
    <w:next w:val="a"/>
    <w:link w:val="30"/>
    <w:qFormat/>
    <w:rsid w:val="0065113D"/>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65113D"/>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65113D"/>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65113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65113D"/>
    <w:pPr>
      <w:tabs>
        <w:tab w:val="num" w:pos="1296"/>
      </w:tabs>
      <w:spacing w:before="240" w:after="60"/>
      <w:ind w:left="1296" w:hanging="1296"/>
      <w:outlineLvl w:val="6"/>
    </w:pPr>
  </w:style>
  <w:style w:type="paragraph" w:styleId="8">
    <w:name w:val="heading 8"/>
    <w:basedOn w:val="a"/>
    <w:next w:val="a"/>
    <w:link w:val="80"/>
    <w:qFormat/>
    <w:rsid w:val="0065113D"/>
    <w:pPr>
      <w:tabs>
        <w:tab w:val="num" w:pos="1440"/>
      </w:tabs>
      <w:spacing w:before="240" w:after="60"/>
      <w:ind w:left="1440" w:hanging="1440"/>
      <w:outlineLvl w:val="7"/>
    </w:pPr>
    <w:rPr>
      <w:i/>
      <w:iCs/>
    </w:rPr>
  </w:style>
  <w:style w:type="paragraph" w:styleId="9">
    <w:name w:val="heading 9"/>
    <w:basedOn w:val="a"/>
    <w:next w:val="a"/>
    <w:link w:val="90"/>
    <w:qFormat/>
    <w:rsid w:val="0065113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13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link w:val="2"/>
    <w:rsid w:val="0054784D"/>
    <w:rPr>
      <w:b/>
      <w:bCs/>
      <w:sz w:val="36"/>
      <w:szCs w:val="36"/>
    </w:rPr>
  </w:style>
  <w:style w:type="character" w:customStyle="1" w:styleId="30">
    <w:name w:val="Заголовок 3 Знак"/>
    <w:basedOn w:val="a0"/>
    <w:link w:val="3"/>
    <w:rsid w:val="0065113D"/>
    <w:rPr>
      <w:rFonts w:ascii="Arial" w:hAnsi="Arial" w:cs="Arial"/>
      <w:b/>
      <w:bCs/>
      <w:sz w:val="26"/>
      <w:szCs w:val="26"/>
    </w:rPr>
  </w:style>
  <w:style w:type="character" w:customStyle="1" w:styleId="40">
    <w:name w:val="Заголовок 4 Знак"/>
    <w:basedOn w:val="a0"/>
    <w:link w:val="4"/>
    <w:rsid w:val="0065113D"/>
    <w:rPr>
      <w:b/>
      <w:bCs/>
      <w:sz w:val="28"/>
      <w:szCs w:val="28"/>
    </w:rPr>
  </w:style>
  <w:style w:type="character" w:customStyle="1" w:styleId="50">
    <w:name w:val="Заголовок 5 Знак"/>
    <w:basedOn w:val="a0"/>
    <w:link w:val="5"/>
    <w:rsid w:val="0065113D"/>
    <w:rPr>
      <w:b/>
      <w:bCs/>
      <w:i/>
      <w:iCs/>
      <w:sz w:val="26"/>
      <w:szCs w:val="26"/>
    </w:rPr>
  </w:style>
  <w:style w:type="character" w:customStyle="1" w:styleId="60">
    <w:name w:val="Заголовок 6 Знак"/>
    <w:basedOn w:val="a0"/>
    <w:link w:val="6"/>
    <w:rsid w:val="0065113D"/>
    <w:rPr>
      <w:b/>
      <w:bCs/>
      <w:sz w:val="22"/>
      <w:szCs w:val="22"/>
    </w:rPr>
  </w:style>
  <w:style w:type="character" w:customStyle="1" w:styleId="70">
    <w:name w:val="Заголовок 7 Знак"/>
    <w:basedOn w:val="a0"/>
    <w:link w:val="7"/>
    <w:rsid w:val="0065113D"/>
    <w:rPr>
      <w:sz w:val="24"/>
      <w:szCs w:val="24"/>
    </w:rPr>
  </w:style>
  <w:style w:type="character" w:customStyle="1" w:styleId="80">
    <w:name w:val="Заголовок 8 Знак"/>
    <w:basedOn w:val="a0"/>
    <w:link w:val="8"/>
    <w:rsid w:val="0065113D"/>
    <w:rPr>
      <w:i/>
      <w:iCs/>
      <w:sz w:val="24"/>
      <w:szCs w:val="24"/>
    </w:rPr>
  </w:style>
  <w:style w:type="character" w:customStyle="1" w:styleId="90">
    <w:name w:val="Заголовок 9 Знак"/>
    <w:basedOn w:val="a0"/>
    <w:link w:val="9"/>
    <w:rsid w:val="0065113D"/>
    <w:rPr>
      <w:rFonts w:ascii="Arial" w:hAnsi="Arial" w:cs="Arial"/>
      <w:sz w:val="22"/>
      <w:szCs w:val="22"/>
    </w:rPr>
  </w:style>
  <w:style w:type="paragraph" w:customStyle="1" w:styleId="blacktext">
    <w:name w:val="blacktext"/>
    <w:basedOn w:val="a"/>
    <w:rsid w:val="0054784D"/>
    <w:pPr>
      <w:spacing w:before="100" w:beforeAutospacing="1" w:after="100" w:afterAutospacing="1" w:line="336" w:lineRule="auto"/>
    </w:pPr>
    <w:rPr>
      <w:rFonts w:ascii="Tahoma" w:hAnsi="Tahoma" w:cs="Tahoma"/>
      <w:color w:val="333333"/>
      <w:sz w:val="18"/>
      <w:szCs w:val="18"/>
    </w:rPr>
  </w:style>
  <w:style w:type="character" w:styleId="a3">
    <w:name w:val="Strong"/>
    <w:qFormat/>
    <w:rsid w:val="0054784D"/>
    <w:rPr>
      <w:b/>
      <w:bCs/>
    </w:rPr>
  </w:style>
  <w:style w:type="paragraph" w:styleId="a4">
    <w:name w:val="Plain Text"/>
    <w:basedOn w:val="a"/>
    <w:rsid w:val="003872F4"/>
    <w:rPr>
      <w:rFonts w:ascii="Courier New" w:hAnsi="Courier New" w:cs="Courier New"/>
      <w:sz w:val="20"/>
      <w:szCs w:val="20"/>
    </w:rPr>
  </w:style>
  <w:style w:type="paragraph" w:styleId="a5">
    <w:name w:val="header"/>
    <w:basedOn w:val="a"/>
    <w:link w:val="a6"/>
    <w:uiPriority w:val="99"/>
    <w:rsid w:val="00536ABE"/>
    <w:pPr>
      <w:tabs>
        <w:tab w:val="center" w:pos="4677"/>
        <w:tab w:val="right" w:pos="9355"/>
      </w:tabs>
    </w:pPr>
  </w:style>
  <w:style w:type="character" w:customStyle="1" w:styleId="a6">
    <w:name w:val="Верхний колонтитул Знак"/>
    <w:basedOn w:val="a0"/>
    <w:link w:val="a5"/>
    <w:uiPriority w:val="99"/>
    <w:rsid w:val="0065113D"/>
    <w:rPr>
      <w:sz w:val="24"/>
      <w:szCs w:val="24"/>
    </w:rPr>
  </w:style>
  <w:style w:type="paragraph" w:styleId="a7">
    <w:name w:val="footer"/>
    <w:basedOn w:val="a"/>
    <w:link w:val="a8"/>
    <w:uiPriority w:val="99"/>
    <w:rsid w:val="00536ABE"/>
    <w:pPr>
      <w:tabs>
        <w:tab w:val="center" w:pos="4677"/>
        <w:tab w:val="right" w:pos="9355"/>
      </w:tabs>
    </w:pPr>
  </w:style>
  <w:style w:type="character" w:customStyle="1" w:styleId="a8">
    <w:name w:val="Нижний колонтитул Знак"/>
    <w:basedOn w:val="a0"/>
    <w:link w:val="a7"/>
    <w:uiPriority w:val="99"/>
    <w:rsid w:val="0065113D"/>
    <w:rPr>
      <w:sz w:val="24"/>
      <w:szCs w:val="24"/>
    </w:rPr>
  </w:style>
  <w:style w:type="character" w:styleId="a9">
    <w:name w:val="page number"/>
    <w:basedOn w:val="a0"/>
    <w:rsid w:val="00B75E35"/>
  </w:style>
  <w:style w:type="paragraph" w:styleId="aa">
    <w:name w:val="Balloon Text"/>
    <w:basedOn w:val="a"/>
    <w:link w:val="ab"/>
    <w:uiPriority w:val="99"/>
    <w:semiHidden/>
    <w:rsid w:val="00A527FD"/>
    <w:rPr>
      <w:rFonts w:ascii="Tahoma" w:hAnsi="Tahoma" w:cs="Tahoma"/>
      <w:sz w:val="16"/>
      <w:szCs w:val="16"/>
    </w:rPr>
  </w:style>
  <w:style w:type="character" w:customStyle="1" w:styleId="ab">
    <w:name w:val="Текст выноски Знак"/>
    <w:basedOn w:val="a0"/>
    <w:link w:val="aa"/>
    <w:uiPriority w:val="99"/>
    <w:semiHidden/>
    <w:rsid w:val="0065113D"/>
    <w:rPr>
      <w:rFonts w:ascii="Tahoma" w:hAnsi="Tahoma" w:cs="Tahoma"/>
      <w:sz w:val="16"/>
      <w:szCs w:val="16"/>
    </w:rPr>
  </w:style>
  <w:style w:type="paragraph" w:styleId="ac">
    <w:name w:val="Body Text"/>
    <w:basedOn w:val="a"/>
    <w:link w:val="ad"/>
    <w:rsid w:val="00795B9A"/>
    <w:pPr>
      <w:spacing w:after="120"/>
    </w:pPr>
  </w:style>
  <w:style w:type="character" w:customStyle="1" w:styleId="ad">
    <w:name w:val="Основной текст Знак"/>
    <w:link w:val="ac"/>
    <w:rsid w:val="00795B9A"/>
    <w:rPr>
      <w:sz w:val="24"/>
      <w:szCs w:val="24"/>
    </w:rPr>
  </w:style>
  <w:style w:type="paragraph" w:styleId="ae">
    <w:name w:val="List Paragraph"/>
    <w:basedOn w:val="a"/>
    <w:uiPriority w:val="34"/>
    <w:qFormat/>
    <w:rsid w:val="00711A2E"/>
    <w:pPr>
      <w:ind w:left="720"/>
      <w:contextualSpacing/>
    </w:pPr>
  </w:style>
  <w:style w:type="paragraph" w:styleId="af">
    <w:name w:val="Normal (Web)"/>
    <w:basedOn w:val="a"/>
    <w:rsid w:val="0065113D"/>
    <w:pPr>
      <w:spacing w:before="100" w:beforeAutospacing="1" w:after="100" w:afterAutospacing="1"/>
    </w:pPr>
  </w:style>
  <w:style w:type="character" w:styleId="af0">
    <w:name w:val="Emphasis"/>
    <w:basedOn w:val="a0"/>
    <w:qFormat/>
    <w:rsid w:val="0065113D"/>
    <w:rPr>
      <w:i/>
      <w:iCs/>
    </w:rPr>
  </w:style>
  <w:style w:type="paragraph" w:customStyle="1" w:styleId="ConsPlusNormal">
    <w:name w:val="ConsPlusNormal"/>
    <w:rsid w:val="0065113D"/>
    <w:pPr>
      <w:widowControl w:val="0"/>
      <w:autoSpaceDE w:val="0"/>
      <w:autoSpaceDN w:val="0"/>
      <w:adjustRightInd w:val="0"/>
      <w:ind w:firstLine="720"/>
    </w:pPr>
    <w:rPr>
      <w:rFonts w:ascii="Arial" w:eastAsia="Calibri" w:hAnsi="Arial" w:cs="Arial"/>
    </w:rPr>
  </w:style>
  <w:style w:type="character" w:customStyle="1" w:styleId="apple-converted-space">
    <w:name w:val="apple-converted-space"/>
    <w:basedOn w:val="a0"/>
    <w:rsid w:val="0065113D"/>
  </w:style>
  <w:style w:type="paragraph" w:customStyle="1" w:styleId="formattext">
    <w:name w:val="formattext"/>
    <w:basedOn w:val="a"/>
    <w:rsid w:val="0065113D"/>
    <w:pPr>
      <w:spacing w:before="100" w:beforeAutospacing="1" w:after="100" w:afterAutospacing="1"/>
    </w:pPr>
  </w:style>
  <w:style w:type="paragraph" w:styleId="af1">
    <w:name w:val="No Spacing"/>
    <w:uiPriority w:val="1"/>
    <w:qFormat/>
    <w:rsid w:val="0065113D"/>
    <w:rPr>
      <w:rFonts w:asciiTheme="minorHAnsi" w:eastAsiaTheme="minorHAnsi" w:hAnsiTheme="minorHAnsi" w:cstheme="minorBidi"/>
      <w:sz w:val="22"/>
      <w:szCs w:val="22"/>
      <w:lang w:eastAsia="en-US"/>
    </w:rPr>
  </w:style>
  <w:style w:type="character" w:customStyle="1" w:styleId="21">
    <w:name w:val="Основной текст (2)_"/>
    <w:basedOn w:val="a0"/>
    <w:link w:val="22"/>
    <w:rsid w:val="0065113D"/>
    <w:rPr>
      <w:shd w:val="clear" w:color="auto" w:fill="FFFFFF"/>
    </w:rPr>
  </w:style>
  <w:style w:type="paragraph" w:customStyle="1" w:styleId="22">
    <w:name w:val="Основной текст (2)"/>
    <w:basedOn w:val="a"/>
    <w:link w:val="21"/>
    <w:rsid w:val="0065113D"/>
    <w:pPr>
      <w:widowControl w:val="0"/>
      <w:shd w:val="clear" w:color="auto" w:fill="FFFFFF"/>
      <w:spacing w:line="274" w:lineRule="exact"/>
      <w:jc w:val="right"/>
    </w:pPr>
    <w:rPr>
      <w:sz w:val="20"/>
      <w:szCs w:val="20"/>
    </w:rPr>
  </w:style>
  <w:style w:type="character" w:customStyle="1" w:styleId="23">
    <w:name w:val="Основной текст (2) + Курсив"/>
    <w:basedOn w:val="21"/>
    <w:rsid w:val="0065113D"/>
    <w:rPr>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basedOn w:val="a0"/>
    <w:link w:val="52"/>
    <w:rsid w:val="0065113D"/>
    <w:rPr>
      <w:i/>
      <w:iCs/>
      <w:shd w:val="clear" w:color="auto" w:fill="FFFFFF"/>
    </w:rPr>
  </w:style>
  <w:style w:type="paragraph" w:customStyle="1" w:styleId="52">
    <w:name w:val="Основной текст (5)"/>
    <w:basedOn w:val="a"/>
    <w:link w:val="51"/>
    <w:rsid w:val="0065113D"/>
    <w:pPr>
      <w:widowControl w:val="0"/>
      <w:shd w:val="clear" w:color="auto" w:fill="FFFFFF"/>
      <w:spacing w:line="274" w:lineRule="exact"/>
      <w:jc w:val="both"/>
    </w:pPr>
    <w:rPr>
      <w:i/>
      <w:iCs/>
      <w:sz w:val="20"/>
      <w:szCs w:val="20"/>
    </w:rPr>
  </w:style>
  <w:style w:type="character" w:customStyle="1" w:styleId="53">
    <w:name w:val="Основной текст (5) + Не курсив"/>
    <w:basedOn w:val="51"/>
    <w:rsid w:val="0065113D"/>
    <w:rPr>
      <w:i/>
      <w:iCs/>
      <w:color w:val="000000"/>
      <w:spacing w:val="0"/>
      <w:w w:val="100"/>
      <w:position w:val="0"/>
      <w:sz w:val="24"/>
      <w:szCs w:val="24"/>
      <w:shd w:val="clear" w:color="auto" w:fill="FFFFFF"/>
      <w:lang w:val="ru-RU" w:eastAsia="ru-RU" w:bidi="ru-RU"/>
    </w:rPr>
  </w:style>
  <w:style w:type="character" w:customStyle="1" w:styleId="af2">
    <w:name w:val="Текст сноски Знак"/>
    <w:basedOn w:val="a0"/>
    <w:link w:val="af3"/>
    <w:semiHidden/>
    <w:rsid w:val="0065113D"/>
    <w:rPr>
      <w:rFonts w:ascii="Arial" w:eastAsia="Arial" w:hAnsi="Arial" w:cs="Arial"/>
      <w:color w:val="000000"/>
      <w:lang w:eastAsia="zh-CN"/>
    </w:rPr>
  </w:style>
  <w:style w:type="paragraph" w:styleId="af3">
    <w:name w:val="footnote text"/>
    <w:basedOn w:val="a"/>
    <w:link w:val="af2"/>
    <w:semiHidden/>
    <w:rsid w:val="0065113D"/>
    <w:pPr>
      <w:spacing w:line="276" w:lineRule="auto"/>
    </w:pPr>
    <w:rPr>
      <w:rFonts w:ascii="Arial" w:eastAsia="Arial" w:hAnsi="Arial" w:cs="Arial"/>
      <w:color w:val="000000"/>
      <w:sz w:val="20"/>
      <w:szCs w:val="20"/>
      <w:lang w:eastAsia="zh-CN"/>
    </w:rPr>
  </w:style>
  <w:style w:type="character" w:customStyle="1" w:styleId="blk">
    <w:name w:val="blk"/>
    <w:basedOn w:val="a0"/>
    <w:rsid w:val="0065113D"/>
  </w:style>
  <w:style w:type="character" w:customStyle="1" w:styleId="11">
    <w:name w:val="Основной шрифт абзаца1"/>
    <w:rsid w:val="0065113D"/>
  </w:style>
  <w:style w:type="paragraph" w:customStyle="1" w:styleId="Heading">
    <w:name w:val="Heading"/>
    <w:rsid w:val="0065113D"/>
    <w:pPr>
      <w:autoSpaceDE w:val="0"/>
      <w:autoSpaceDN w:val="0"/>
      <w:adjustRightInd w:val="0"/>
    </w:pPr>
    <w:rPr>
      <w:rFonts w:ascii="Arial" w:hAnsi="Arial" w:cs="Arial"/>
      <w:b/>
      <w:bCs/>
      <w:sz w:val="22"/>
      <w:szCs w:val="22"/>
    </w:rPr>
  </w:style>
  <w:style w:type="character" w:customStyle="1" w:styleId="af4">
    <w:name w:val="Основной текст_"/>
    <w:basedOn w:val="a0"/>
    <w:link w:val="24"/>
    <w:rsid w:val="0065113D"/>
    <w:rPr>
      <w:rFonts w:ascii="Arial" w:eastAsia="Arial" w:hAnsi="Arial" w:cs="Arial"/>
      <w:spacing w:val="4"/>
      <w:sz w:val="17"/>
      <w:szCs w:val="17"/>
      <w:shd w:val="clear" w:color="auto" w:fill="FFFFFF"/>
    </w:rPr>
  </w:style>
  <w:style w:type="paragraph" w:customStyle="1" w:styleId="24">
    <w:name w:val="Основной текст2"/>
    <w:basedOn w:val="a"/>
    <w:link w:val="af4"/>
    <w:rsid w:val="0065113D"/>
    <w:pPr>
      <w:widowControl w:val="0"/>
      <w:shd w:val="clear" w:color="auto" w:fill="FFFFFF"/>
      <w:spacing w:after="480" w:line="0" w:lineRule="atLeast"/>
      <w:ind w:hanging="1620"/>
    </w:pPr>
    <w:rPr>
      <w:rFonts w:ascii="Arial" w:eastAsia="Arial" w:hAnsi="Arial" w:cs="Arial"/>
      <w:spacing w:val="4"/>
      <w:sz w:val="17"/>
      <w:szCs w:val="17"/>
    </w:rPr>
  </w:style>
  <w:style w:type="character" w:customStyle="1" w:styleId="12">
    <w:name w:val="Основной текст1"/>
    <w:basedOn w:val="af4"/>
    <w:rsid w:val="0065113D"/>
    <w:rPr>
      <w:rFonts w:ascii="Arial" w:eastAsia="Arial" w:hAnsi="Arial" w:cs="Arial"/>
      <w:b w:val="0"/>
      <w:bCs w:val="0"/>
      <w:i w:val="0"/>
      <w:iCs w:val="0"/>
      <w:smallCaps w:val="0"/>
      <w:strike w:val="0"/>
      <w:color w:val="000000"/>
      <w:spacing w:val="4"/>
      <w:w w:val="100"/>
      <w:position w:val="0"/>
      <w:sz w:val="17"/>
      <w:szCs w:val="17"/>
      <w:u w:val="none"/>
      <w:shd w:val="clear" w:color="auto" w:fill="FFFFFF"/>
      <w:lang w:val="ru-RU"/>
    </w:rPr>
  </w:style>
  <w:style w:type="table" w:styleId="af5">
    <w:name w:val="Table Grid"/>
    <w:basedOn w:val="a1"/>
    <w:uiPriority w:val="59"/>
    <w:rsid w:val="006511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65113D"/>
  </w:style>
  <w:style w:type="table" w:customStyle="1" w:styleId="TableNormal">
    <w:name w:val="Table Normal"/>
    <w:uiPriority w:val="2"/>
    <w:semiHidden/>
    <w:unhideWhenUsed/>
    <w:qFormat/>
    <w:rsid w:val="006511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f6">
    <w:name w:val="annotation reference"/>
    <w:basedOn w:val="a0"/>
    <w:semiHidden/>
    <w:unhideWhenUsed/>
    <w:rsid w:val="00BD699F"/>
    <w:rPr>
      <w:sz w:val="16"/>
      <w:szCs w:val="16"/>
    </w:rPr>
  </w:style>
  <w:style w:type="paragraph" w:styleId="af7">
    <w:name w:val="annotation text"/>
    <w:basedOn w:val="a"/>
    <w:link w:val="af8"/>
    <w:semiHidden/>
    <w:unhideWhenUsed/>
    <w:rsid w:val="00BD699F"/>
    <w:rPr>
      <w:sz w:val="20"/>
      <w:szCs w:val="20"/>
    </w:rPr>
  </w:style>
  <w:style w:type="character" w:customStyle="1" w:styleId="af8">
    <w:name w:val="Текст примечания Знак"/>
    <w:basedOn w:val="a0"/>
    <w:link w:val="af7"/>
    <w:semiHidden/>
    <w:rsid w:val="00BD699F"/>
  </w:style>
  <w:style w:type="paragraph" w:styleId="af9">
    <w:name w:val="annotation subject"/>
    <w:basedOn w:val="af7"/>
    <w:next w:val="af7"/>
    <w:link w:val="afa"/>
    <w:semiHidden/>
    <w:unhideWhenUsed/>
    <w:rsid w:val="00BD699F"/>
    <w:rPr>
      <w:b/>
      <w:bCs/>
    </w:rPr>
  </w:style>
  <w:style w:type="character" w:customStyle="1" w:styleId="afa">
    <w:name w:val="Тема примечания Знак"/>
    <w:basedOn w:val="af8"/>
    <w:link w:val="af9"/>
    <w:semiHidden/>
    <w:rsid w:val="00BD6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340">
      <w:bodyDiv w:val="1"/>
      <w:marLeft w:val="0"/>
      <w:marRight w:val="0"/>
      <w:marTop w:val="0"/>
      <w:marBottom w:val="0"/>
      <w:divBdr>
        <w:top w:val="none" w:sz="0" w:space="0" w:color="auto"/>
        <w:left w:val="none" w:sz="0" w:space="0" w:color="auto"/>
        <w:bottom w:val="none" w:sz="0" w:space="0" w:color="auto"/>
        <w:right w:val="none" w:sz="0" w:space="0" w:color="auto"/>
      </w:divBdr>
    </w:div>
    <w:div w:id="941113364">
      <w:bodyDiv w:val="1"/>
      <w:marLeft w:val="0"/>
      <w:marRight w:val="0"/>
      <w:marTop w:val="0"/>
      <w:marBottom w:val="0"/>
      <w:divBdr>
        <w:top w:val="none" w:sz="0" w:space="0" w:color="auto"/>
        <w:left w:val="none" w:sz="0" w:space="0" w:color="auto"/>
        <w:bottom w:val="none" w:sz="0" w:space="0" w:color="auto"/>
        <w:right w:val="none" w:sz="0" w:space="0" w:color="auto"/>
      </w:divBdr>
    </w:div>
    <w:div w:id="1810124434">
      <w:bodyDiv w:val="1"/>
      <w:marLeft w:val="0"/>
      <w:marRight w:val="0"/>
      <w:marTop w:val="0"/>
      <w:marBottom w:val="0"/>
      <w:divBdr>
        <w:top w:val="none" w:sz="0" w:space="0" w:color="auto"/>
        <w:left w:val="none" w:sz="0" w:space="0" w:color="auto"/>
        <w:bottom w:val="none" w:sz="0" w:space="0" w:color="auto"/>
        <w:right w:val="none" w:sz="0" w:space="0" w:color="auto"/>
      </w:divBdr>
    </w:div>
    <w:div w:id="1933082389">
      <w:bodyDiv w:val="1"/>
      <w:marLeft w:val="0"/>
      <w:marRight w:val="0"/>
      <w:marTop w:val="0"/>
      <w:marBottom w:val="0"/>
      <w:divBdr>
        <w:top w:val="none" w:sz="0" w:space="0" w:color="auto"/>
        <w:left w:val="none" w:sz="0" w:space="0" w:color="auto"/>
        <w:bottom w:val="none" w:sz="0" w:space="0" w:color="auto"/>
        <w:right w:val="none" w:sz="0" w:space="0" w:color="auto"/>
      </w:divBdr>
    </w:div>
    <w:div w:id="20500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3F5FB95772FB73EB761282E26D326B4EAF1279F20513AFF0C75C21BC6EED95228BBEFE37AA2F251C96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50CCE-4646-4DC5-89C0-2CE0D10D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3302</Words>
  <Characters>25257</Characters>
  <Application>Microsoft Office Word</Application>
  <DocSecurity>0</DocSecurity>
  <Lines>210</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28502</CharactersWithSpaces>
  <SharedDoc>false</SharedDoc>
  <HLinks>
    <vt:vector size="6" baseType="variant">
      <vt:variant>
        <vt:i4>6684733</vt:i4>
      </vt:variant>
      <vt:variant>
        <vt:i4>0</vt:i4>
      </vt:variant>
      <vt:variant>
        <vt:i4>0</vt:i4>
      </vt:variant>
      <vt:variant>
        <vt:i4>5</vt:i4>
      </vt:variant>
      <vt:variant>
        <vt:lpwstr>http://www.consultant.ru/popular/gskrf/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Готовский</dc:creator>
  <cp:lastModifiedBy>Work</cp:lastModifiedBy>
  <cp:revision>3</cp:revision>
  <cp:lastPrinted>2019-07-09T05:45:00Z</cp:lastPrinted>
  <dcterms:created xsi:type="dcterms:W3CDTF">2023-04-03T02:54:00Z</dcterms:created>
  <dcterms:modified xsi:type="dcterms:W3CDTF">2023-04-07T07:18:00Z</dcterms:modified>
</cp:coreProperties>
</file>