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96" w:rsidRPr="00644796" w:rsidRDefault="00644796" w:rsidP="00644796">
      <w:pPr>
        <w:pStyle w:val="a3"/>
        <w:jc w:val="center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Протокол № 14</w:t>
      </w:r>
      <w:r w:rsidRPr="00644796">
        <w:rPr>
          <w:rFonts w:ascii="Arial" w:hAnsi="Arial" w:cs="Arial"/>
          <w:sz w:val="22"/>
          <w:szCs w:val="22"/>
        </w:rPr>
        <w:br/>
        <w:t>Общего собрания членов</w:t>
      </w:r>
      <w:r w:rsidRPr="00644796">
        <w:rPr>
          <w:rFonts w:ascii="Arial" w:hAnsi="Arial" w:cs="Arial"/>
          <w:sz w:val="22"/>
          <w:szCs w:val="22"/>
        </w:rPr>
        <w:br/>
        <w:t>Некоммерческого партнерства «Байкальское региональное объединение проектировщиков»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г. Иркутск                                                                                                                 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«17» апреля 2014 г.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br/>
        <w:t>ПРИСУТСТВОВАЛИ:</w:t>
      </w:r>
      <w:r w:rsidRPr="00644796">
        <w:rPr>
          <w:rFonts w:ascii="Arial" w:hAnsi="Arial" w:cs="Arial"/>
          <w:sz w:val="22"/>
          <w:szCs w:val="22"/>
        </w:rPr>
        <w:br/>
        <w:t>Члены Партнерства: 88 компания (список прилагается)</w:t>
      </w:r>
      <w:r w:rsidRPr="00644796">
        <w:rPr>
          <w:rFonts w:ascii="Arial" w:hAnsi="Arial" w:cs="Arial"/>
          <w:sz w:val="22"/>
          <w:szCs w:val="22"/>
        </w:rPr>
        <w:br/>
        <w:t>Генеральный директор – Кульков Виктор Николаевич</w:t>
      </w:r>
      <w:r w:rsidRPr="00644796">
        <w:rPr>
          <w:rFonts w:ascii="Arial" w:hAnsi="Arial" w:cs="Arial"/>
          <w:sz w:val="22"/>
          <w:szCs w:val="22"/>
        </w:rPr>
        <w:br/>
        <w:t>Полномочия представителей проверены.  </w:t>
      </w:r>
      <w:r w:rsidRPr="00644796">
        <w:rPr>
          <w:rFonts w:ascii="Arial" w:hAnsi="Arial" w:cs="Arial"/>
          <w:sz w:val="22"/>
          <w:szCs w:val="22"/>
        </w:rPr>
        <w:br/>
        <w:t>Кворум соблюден - 68% (присутствовало 88 членов из 129)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 xml:space="preserve">Председатель собрания: </w:t>
      </w:r>
      <w:proofErr w:type="spellStart"/>
      <w:r w:rsidRPr="00644796">
        <w:rPr>
          <w:rFonts w:ascii="Arial" w:hAnsi="Arial" w:cs="Arial"/>
          <w:sz w:val="22"/>
          <w:szCs w:val="22"/>
        </w:rPr>
        <w:t>Готовский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Иван Сергеевич</w:t>
      </w:r>
      <w:r w:rsidRPr="00644796">
        <w:rPr>
          <w:rFonts w:ascii="Arial" w:hAnsi="Arial" w:cs="Arial"/>
          <w:sz w:val="22"/>
          <w:szCs w:val="22"/>
        </w:rPr>
        <w:br/>
        <w:t>Секретарь собрания: Кульков Виктор Николаевич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proofErr w:type="gramStart"/>
      <w:r w:rsidRPr="00644796">
        <w:rPr>
          <w:rFonts w:ascii="Arial" w:hAnsi="Arial" w:cs="Arial"/>
          <w:sz w:val="22"/>
          <w:szCs w:val="22"/>
        </w:rPr>
        <w:t>ПОВЕСТКА ДНЯ:</w:t>
      </w:r>
      <w:r w:rsidRPr="00644796">
        <w:rPr>
          <w:rFonts w:ascii="Arial" w:hAnsi="Arial" w:cs="Arial"/>
          <w:sz w:val="22"/>
          <w:szCs w:val="22"/>
        </w:rPr>
        <w:br/>
        <w:t>1.Утверждение регламента  Общего собрания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2.Утверждение повестки дня Общего собрания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3.Утверждение кандидатуры председателя и секретаря Общего собрания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4.Выборы счетной комиссии Общего собрания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5.Отчет Правления о проделанной работе за 2013 год</w:t>
      </w:r>
      <w:r w:rsidRPr="00644796">
        <w:rPr>
          <w:rFonts w:ascii="Arial" w:hAnsi="Arial" w:cs="Arial"/>
          <w:sz w:val="22"/>
          <w:szCs w:val="22"/>
        </w:rPr>
        <w:br/>
        <w:t>6.Доклад ревизионной комиссии о финансово-хозяйственной деятельности за 2013 год</w:t>
      </w:r>
      <w:r w:rsidRPr="00644796">
        <w:rPr>
          <w:rFonts w:ascii="Arial" w:hAnsi="Arial" w:cs="Arial"/>
          <w:sz w:val="22"/>
          <w:szCs w:val="22"/>
        </w:rPr>
        <w:br/>
        <w:t>7.Отчет генерального директора о финансово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 - хозяйственной деятельности за 2013 год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8.Выборы членов Ревизионной  комиссии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9.Довыборы членов Правления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10.Утверждение изменений  к Требованиям о допусках к определенному виду или видам работ, которые оказывают влияние на безопасность объектов капитального строительства: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1.1.Работы по подготовке генерального плана земельного участка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1.2. Работы по подготовке схемы планировочной организации трассы линейного объекта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 xml:space="preserve">1.3. Работы по подготовке </w:t>
      </w:r>
      <w:proofErr w:type="gramStart"/>
      <w:r w:rsidRPr="00644796">
        <w:rPr>
          <w:rStyle w:val="a4"/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2.Работы по подготовке архитектурных решений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3.Работы по подготовке конструктивных решений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644796">
        <w:rPr>
          <w:rStyle w:val="a4"/>
          <w:rFonts w:ascii="Arial" w:hAnsi="Arial" w:cs="Arial"/>
          <w:sz w:val="22"/>
          <w:szCs w:val="22"/>
        </w:rPr>
        <w:t>противодымной</w:t>
      </w:r>
      <w:proofErr w:type="spellEnd"/>
      <w:r w:rsidRPr="00644796">
        <w:rPr>
          <w:rStyle w:val="a4"/>
          <w:rFonts w:ascii="Arial" w:hAnsi="Arial" w:cs="Arial"/>
          <w:sz w:val="22"/>
          <w:szCs w:val="22"/>
        </w:rPr>
        <w:t xml:space="preserve"> вентиляции, теплоснабжения и холодоснабжения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4.2. Работы по подготовке проектов внутренних инженерных систем водоснабжения и канализации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4.3. Работы по подготовке проектов внутренних систем электроснабжения*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4.4. Работы по подготовке проектов внутренних слаботочных систем*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4.5. Работы по подготовке проектов внутренних диспетчеризации, автоматизации и управления инженерными системами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4.6. Работы по подготовке проектов внутренних систем газоснабжения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5.1. Работы по подготовке проектов наружных сетей теплоснабжения и их сооружений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5.2. Работы по подготовке проектов наружных сетей водоснабжения и канализации и их сооружений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5.3. Работы по подготовке проектов наружных сетей электроснабжения до 35 кВ включительно и их сооружений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lastRenderedPageBreak/>
        <w:t>5.4. Работы по подготовке проектов наружных сетей электроснабжения не более 110 кВ включительно и их сооружений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5.5. Работы по подготовке проектов наружных сетей Электроснабжение 110 кВ и более и их сооружений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5.6. Работы по подготовке проектов наружных сетей слаботочных систем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5.7. Работы по подготовке проектов наружных сетей газоснабжения и их сооружений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7.1. Инженерно-технические мероприятия по гражданской обороне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7.2. Инженерно-технические мероприятия по предупреждению чрезвычайных ситуаций природного и техногенного характера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8. Работы по подготовке проектов организации строительства,  сносу и демонтажу зданий и сооружений, продлению срока эксплуатации и консервации*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9. Работы по подготовке проектов мероприятий по охране окружающей среды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10. Работы по подготовке проектов мероприятий по обеспечению пожарной безопасности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 xml:space="preserve">11. Работы по подготовке проектов мероприятий по обеспечению доступа </w:t>
      </w:r>
      <w:proofErr w:type="spellStart"/>
      <w:r w:rsidRPr="00644796">
        <w:rPr>
          <w:rStyle w:val="a4"/>
          <w:rFonts w:ascii="Arial" w:hAnsi="Arial" w:cs="Arial"/>
          <w:sz w:val="22"/>
          <w:szCs w:val="22"/>
        </w:rPr>
        <w:t>маломобильных</w:t>
      </w:r>
      <w:proofErr w:type="spellEnd"/>
      <w:r w:rsidRPr="00644796">
        <w:rPr>
          <w:rStyle w:val="a4"/>
          <w:rFonts w:ascii="Arial" w:hAnsi="Arial" w:cs="Arial"/>
          <w:sz w:val="22"/>
          <w:szCs w:val="22"/>
        </w:rPr>
        <w:t xml:space="preserve"> групп населения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12. Работы по обследованию строительных конструкций зданий и сооружений</w:t>
      </w:r>
      <w:r w:rsidRPr="00644796">
        <w:rPr>
          <w:rFonts w:ascii="Arial" w:hAnsi="Arial" w:cs="Arial"/>
          <w:i/>
          <w:iCs/>
          <w:sz w:val="22"/>
          <w:szCs w:val="22"/>
        </w:rPr>
        <w:br/>
      </w:r>
      <w:r w:rsidRPr="00644796">
        <w:rPr>
          <w:rStyle w:val="a4"/>
          <w:rFonts w:ascii="Arial" w:hAnsi="Arial" w:cs="Arial"/>
          <w:sz w:val="22"/>
          <w:szCs w:val="22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644796">
        <w:rPr>
          <w:rFonts w:ascii="Arial" w:hAnsi="Arial" w:cs="Arial"/>
          <w:sz w:val="22"/>
          <w:szCs w:val="22"/>
        </w:rPr>
        <w:br/>
        <w:t>11. Утверждение изменения  к Положению о постоянно действующем  коллегиальном органе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(Правление)</w:t>
      </w:r>
      <w:r w:rsidRPr="00644796">
        <w:rPr>
          <w:rFonts w:ascii="Arial" w:hAnsi="Arial" w:cs="Arial"/>
          <w:sz w:val="22"/>
          <w:szCs w:val="22"/>
        </w:rPr>
        <w:br/>
        <w:t>12. Утверждение изменений к Положению доступа информации о своей деятельности и деятельности своих членов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13. Выборы Председателя Правления 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14. Утверждение бюджета на 2014 год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15. Исключение из состава СРО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» компании  Забайкальское научно-исследовательское и проектное открытое акционерное общество горного дела цветной металлургии (ОАО, </w:t>
      </w:r>
      <w:proofErr w:type="spellStart"/>
      <w:r w:rsidRPr="00644796">
        <w:rPr>
          <w:rFonts w:ascii="Arial" w:hAnsi="Arial" w:cs="Arial"/>
          <w:sz w:val="22"/>
          <w:szCs w:val="22"/>
        </w:rPr>
        <w:t>ЗабайкалцветметНИИпроект</w:t>
      </w:r>
      <w:proofErr w:type="spellEnd"/>
      <w:r w:rsidRPr="00644796">
        <w:rPr>
          <w:rFonts w:ascii="Arial" w:hAnsi="Arial" w:cs="Arial"/>
          <w:sz w:val="22"/>
          <w:szCs w:val="22"/>
        </w:rPr>
        <w:t>), в связи ликвидацией компании (свидетельство ЕГРЮЛ серия 75 № 002292933 от 12.03.2013 о принятии решения о ликвидации юридического лица).</w:t>
      </w:r>
      <w:r w:rsidRPr="00644796">
        <w:rPr>
          <w:rFonts w:ascii="Arial" w:hAnsi="Arial" w:cs="Arial"/>
          <w:sz w:val="22"/>
          <w:szCs w:val="22"/>
        </w:rPr>
        <w:br/>
        <w:t>16.  Прочие вопросы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регламента Общего собрания членов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регламент для проведения Общего собрания Партнерства.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 xml:space="preserve">По вопросу </w:t>
      </w:r>
      <w:proofErr w:type="gramStart"/>
      <w:r w:rsidRPr="00644796">
        <w:rPr>
          <w:rFonts w:ascii="Arial" w:hAnsi="Arial" w:cs="Arial"/>
          <w:sz w:val="22"/>
          <w:szCs w:val="22"/>
        </w:rPr>
        <w:t>утверждения повестки дня Общего собрания членов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повестку дня Общего собрания Партнерства.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кандидатур председателя и секретаря Общего собрания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 xml:space="preserve">Утвердить кандидатуры председателя собрания в лице </w:t>
      </w:r>
      <w:proofErr w:type="spellStart"/>
      <w:r w:rsidRPr="00644796">
        <w:rPr>
          <w:rFonts w:ascii="Arial" w:hAnsi="Arial" w:cs="Arial"/>
          <w:sz w:val="22"/>
          <w:szCs w:val="22"/>
        </w:rPr>
        <w:t>Готовского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Ивана Сергеевича  и секретаря собрания в лице </w:t>
      </w:r>
      <w:proofErr w:type="spellStart"/>
      <w:r w:rsidRPr="00644796">
        <w:rPr>
          <w:rFonts w:ascii="Arial" w:hAnsi="Arial" w:cs="Arial"/>
          <w:sz w:val="22"/>
          <w:szCs w:val="22"/>
        </w:rPr>
        <w:t>Кулькова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Виктора Николаевича.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 xml:space="preserve">По вопросу </w:t>
      </w:r>
      <w:proofErr w:type="gramStart"/>
      <w:r w:rsidRPr="00644796">
        <w:rPr>
          <w:rFonts w:ascii="Arial" w:hAnsi="Arial" w:cs="Arial"/>
          <w:sz w:val="22"/>
          <w:szCs w:val="22"/>
        </w:rPr>
        <w:t>утверждения кандидатур состава счетной комиссии Общего собрания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состав счетной комиссии: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Fonts w:ascii="Arial" w:hAnsi="Arial" w:cs="Arial"/>
          <w:sz w:val="22"/>
          <w:szCs w:val="22"/>
        </w:rPr>
        <w:lastRenderedPageBreak/>
        <w:t>─  ГИП ООО «</w:t>
      </w:r>
      <w:proofErr w:type="spellStart"/>
      <w:proofErr w:type="gramStart"/>
      <w:r w:rsidRPr="00644796">
        <w:rPr>
          <w:rFonts w:ascii="Arial" w:hAnsi="Arial" w:cs="Arial"/>
          <w:sz w:val="22"/>
          <w:szCs w:val="22"/>
        </w:rPr>
        <w:t>Ново-Строй</w:t>
      </w:r>
      <w:proofErr w:type="spellEnd"/>
      <w:proofErr w:type="gramEnd"/>
      <w:r w:rsidRPr="00644796">
        <w:rPr>
          <w:rFonts w:ascii="Arial" w:hAnsi="Arial" w:cs="Arial"/>
          <w:sz w:val="22"/>
          <w:szCs w:val="22"/>
        </w:rPr>
        <w:t>» Селезнев Алексей Владимирович,</w:t>
      </w:r>
      <w:r w:rsidRPr="00644796">
        <w:rPr>
          <w:rFonts w:ascii="Arial" w:hAnsi="Arial" w:cs="Arial"/>
          <w:sz w:val="22"/>
          <w:szCs w:val="22"/>
        </w:rPr>
        <w:br/>
        <w:t>─  начальник ПКО ЗАО «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 w:rsidRPr="00644796">
        <w:rPr>
          <w:rFonts w:ascii="Arial" w:hAnsi="Arial" w:cs="Arial"/>
          <w:sz w:val="22"/>
          <w:szCs w:val="22"/>
        </w:rPr>
        <w:t>» Ващенко Ирина Георгиевна,</w:t>
      </w:r>
      <w:r w:rsidRPr="00644796">
        <w:rPr>
          <w:rFonts w:ascii="Arial" w:hAnsi="Arial" w:cs="Arial"/>
          <w:sz w:val="22"/>
          <w:szCs w:val="22"/>
        </w:rPr>
        <w:br/>
        <w:t>─  генеральный директор ООО «</w:t>
      </w:r>
      <w:proofErr w:type="spellStart"/>
      <w:r w:rsidRPr="00644796">
        <w:rPr>
          <w:rFonts w:ascii="Arial" w:hAnsi="Arial" w:cs="Arial"/>
          <w:sz w:val="22"/>
          <w:szCs w:val="22"/>
        </w:rPr>
        <w:t>ПромТехЭко</w:t>
      </w:r>
      <w:proofErr w:type="spellEnd"/>
      <w:r w:rsidRPr="00644796">
        <w:rPr>
          <w:rFonts w:ascii="Arial" w:hAnsi="Arial" w:cs="Arial"/>
          <w:sz w:val="22"/>
          <w:szCs w:val="22"/>
        </w:rPr>
        <w:t>» Мерных Анна Викторовна.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отчета Правления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о проделанной работе за 2013г: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отчет Правления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о проделанной работе за 2013г.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доклада ревизионной комиссии о финансово-хозяйственной деятельности за 2013г: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доклад ревизионной комиссии о финансово - хозяйственной деятельности за 2013г.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отчета генерального директора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о финансово - хозяйственной деятельности за 2013г: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отчет генерального директора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о финансово - хозяйственной деятельности за 2013г.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выборов членов ревизионной комиссии СРО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(тайное голосование):</w:t>
      </w:r>
      <w:r w:rsidRPr="00644796">
        <w:rPr>
          <w:rFonts w:ascii="Arial" w:hAnsi="Arial" w:cs="Arial"/>
          <w:sz w:val="22"/>
          <w:szCs w:val="22"/>
        </w:rPr>
        <w:br/>
        <w:t>Общему собранию Партнерства на выбор были предложены следующие кандидаты в Ревизионную комиссию Партнерства:</w:t>
      </w:r>
      <w:r w:rsidRPr="00644796">
        <w:rPr>
          <w:rFonts w:ascii="Arial" w:hAnsi="Arial" w:cs="Arial"/>
          <w:sz w:val="22"/>
          <w:szCs w:val="22"/>
        </w:rPr>
        <w:br/>
        <w:t>1.Габеев Евгений Валерьевич – главный бухгалтер ООО «</w:t>
      </w:r>
      <w:proofErr w:type="spellStart"/>
      <w:r w:rsidRPr="00644796">
        <w:rPr>
          <w:rFonts w:ascii="Arial" w:hAnsi="Arial" w:cs="Arial"/>
          <w:sz w:val="22"/>
          <w:szCs w:val="22"/>
        </w:rPr>
        <w:t>Энергостройконсалт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2.Янковская Ольга Станиславовна - главный бухгалтер ООО Научно-исследовательская проектная реставрационная мастерская «Традиция»</w:t>
      </w:r>
      <w:r w:rsidRPr="00644796">
        <w:rPr>
          <w:rFonts w:ascii="Arial" w:hAnsi="Arial" w:cs="Arial"/>
          <w:sz w:val="22"/>
          <w:szCs w:val="22"/>
        </w:rPr>
        <w:br/>
        <w:t xml:space="preserve">3.Хабитуева Лариса </w:t>
      </w:r>
      <w:proofErr w:type="spellStart"/>
      <w:r w:rsidRPr="00644796">
        <w:rPr>
          <w:rFonts w:ascii="Arial" w:hAnsi="Arial" w:cs="Arial"/>
          <w:sz w:val="22"/>
          <w:szCs w:val="22"/>
        </w:rPr>
        <w:t>Халбаевна</w:t>
      </w:r>
      <w:proofErr w:type="spellEnd"/>
      <w:r w:rsidRPr="00644796">
        <w:rPr>
          <w:rFonts w:ascii="Arial" w:hAnsi="Arial" w:cs="Arial"/>
          <w:sz w:val="22"/>
          <w:szCs w:val="22"/>
        </w:rPr>
        <w:t>  – главный бухгалтер ОАО «</w:t>
      </w:r>
      <w:proofErr w:type="spellStart"/>
      <w:r w:rsidRPr="00644796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 xml:space="preserve">4.Гасенко Вера Геннадьевна – главный бухгалтер ОАО «Иркутский </w:t>
      </w:r>
      <w:proofErr w:type="spellStart"/>
      <w:r w:rsidRPr="00644796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Голосовали: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Габеев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Евгений Валерьевич  - 73 голоса,</w:t>
      </w:r>
      <w:r w:rsidRPr="00644796">
        <w:rPr>
          <w:rFonts w:ascii="Arial" w:hAnsi="Arial" w:cs="Arial"/>
          <w:sz w:val="22"/>
          <w:szCs w:val="22"/>
        </w:rPr>
        <w:br/>
        <w:t>- Янковская Ольга Станиславовна  – 54 голоса,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Хабитуева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Лариса </w:t>
      </w:r>
      <w:proofErr w:type="spellStart"/>
      <w:r w:rsidRPr="00644796">
        <w:rPr>
          <w:rFonts w:ascii="Arial" w:hAnsi="Arial" w:cs="Arial"/>
          <w:sz w:val="22"/>
          <w:szCs w:val="22"/>
        </w:rPr>
        <w:t>Халбаевна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– 69 голосов,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Гасенко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Вера Геннадьевна – 59 голосов,</w:t>
      </w:r>
      <w:r w:rsidRPr="00644796">
        <w:rPr>
          <w:rFonts w:ascii="Arial" w:hAnsi="Arial" w:cs="Arial"/>
          <w:sz w:val="22"/>
          <w:szCs w:val="22"/>
        </w:rPr>
        <w:br/>
        <w:t>  Недействительно (испорчено) 3  бюллетеня.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следующий состав членов Ревизионной комиссии Партнерства:</w:t>
      </w:r>
      <w:r w:rsidRPr="00644796">
        <w:rPr>
          <w:rFonts w:ascii="Arial" w:hAnsi="Arial" w:cs="Arial"/>
          <w:sz w:val="22"/>
          <w:szCs w:val="22"/>
        </w:rPr>
        <w:br/>
        <w:t>1.Габеев Евгений Валерьевич – главный бухгалтер ООО «</w:t>
      </w:r>
      <w:proofErr w:type="spellStart"/>
      <w:r w:rsidRPr="00644796">
        <w:rPr>
          <w:rFonts w:ascii="Arial" w:hAnsi="Arial" w:cs="Arial"/>
          <w:sz w:val="22"/>
          <w:szCs w:val="22"/>
        </w:rPr>
        <w:t>Энергостройконсалт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 xml:space="preserve">2.Хабитуева Лариса </w:t>
      </w:r>
      <w:proofErr w:type="spellStart"/>
      <w:r w:rsidRPr="00644796">
        <w:rPr>
          <w:rFonts w:ascii="Arial" w:hAnsi="Arial" w:cs="Arial"/>
          <w:sz w:val="22"/>
          <w:szCs w:val="22"/>
        </w:rPr>
        <w:t>Халбаевна</w:t>
      </w:r>
      <w:proofErr w:type="spellEnd"/>
      <w:r w:rsidRPr="00644796">
        <w:rPr>
          <w:rFonts w:ascii="Arial" w:hAnsi="Arial" w:cs="Arial"/>
          <w:sz w:val="22"/>
          <w:szCs w:val="22"/>
        </w:rPr>
        <w:t>  – главный бухгалтер ОАО «</w:t>
      </w:r>
      <w:proofErr w:type="spellStart"/>
      <w:r w:rsidRPr="00644796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 xml:space="preserve">3.Гасенко Вера Геннадьевна – главный бухгалтер ОАО «Иркутский </w:t>
      </w:r>
      <w:proofErr w:type="spellStart"/>
      <w:r w:rsidRPr="00644796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Утверждение результатов голосования: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–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результаты голосования.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довыборов двух членов Правления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(тайное голосование):</w:t>
      </w:r>
      <w:r w:rsidRPr="00644796">
        <w:rPr>
          <w:rFonts w:ascii="Arial" w:hAnsi="Arial" w:cs="Arial"/>
          <w:sz w:val="22"/>
          <w:szCs w:val="22"/>
        </w:rPr>
        <w:br/>
        <w:t>На рассмотрение Общего собрания было предложено 6 кандидатов для избрания в члены Правления Партнерства: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Fonts w:ascii="Arial" w:hAnsi="Arial" w:cs="Arial"/>
          <w:sz w:val="22"/>
          <w:szCs w:val="22"/>
        </w:rPr>
        <w:lastRenderedPageBreak/>
        <w:t>1)</w:t>
      </w:r>
      <w:proofErr w:type="spellStart"/>
      <w:r w:rsidRPr="00644796">
        <w:rPr>
          <w:rFonts w:ascii="Arial" w:hAnsi="Arial" w:cs="Arial"/>
          <w:sz w:val="22"/>
          <w:szCs w:val="22"/>
        </w:rPr>
        <w:t>Кузаков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Дмитрий Николаевич – генеральный директор ЗАО «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ИркутскЖилГорПроект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2)Селезнев Алексей Владимирович – главный инженер проектов ООО «</w:t>
      </w:r>
      <w:proofErr w:type="spellStart"/>
      <w:r w:rsidRPr="00644796">
        <w:rPr>
          <w:rFonts w:ascii="Arial" w:hAnsi="Arial" w:cs="Arial"/>
          <w:sz w:val="22"/>
          <w:szCs w:val="22"/>
        </w:rPr>
        <w:t>Ново-Строй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3)Дубовик Сергей Олегович – зам</w:t>
      </w:r>
      <w:proofErr w:type="gramStart"/>
      <w:r w:rsidRPr="00644796">
        <w:rPr>
          <w:rFonts w:ascii="Arial" w:hAnsi="Arial" w:cs="Arial"/>
          <w:sz w:val="22"/>
          <w:szCs w:val="22"/>
        </w:rPr>
        <w:t>.г</w:t>
      </w:r>
      <w:proofErr w:type="gramEnd"/>
      <w:r w:rsidRPr="00644796">
        <w:rPr>
          <w:rFonts w:ascii="Arial" w:hAnsi="Arial" w:cs="Arial"/>
          <w:sz w:val="22"/>
          <w:szCs w:val="22"/>
        </w:rPr>
        <w:t>енерального директора ООО «</w:t>
      </w:r>
      <w:proofErr w:type="spellStart"/>
      <w:r w:rsidRPr="00644796">
        <w:rPr>
          <w:rFonts w:ascii="Arial" w:hAnsi="Arial" w:cs="Arial"/>
          <w:sz w:val="22"/>
          <w:szCs w:val="22"/>
        </w:rPr>
        <w:t>СибпроектНИИ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 xml:space="preserve">4)Петров Виктор Владимирович – технический директор ООО «Предприятие </w:t>
      </w:r>
      <w:proofErr w:type="spellStart"/>
      <w:r w:rsidRPr="00644796">
        <w:rPr>
          <w:rFonts w:ascii="Arial" w:hAnsi="Arial" w:cs="Arial"/>
          <w:sz w:val="22"/>
          <w:szCs w:val="22"/>
        </w:rPr>
        <w:t>Иркут-Инвест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5)</w:t>
      </w:r>
      <w:proofErr w:type="spellStart"/>
      <w:r w:rsidRPr="00644796">
        <w:rPr>
          <w:rFonts w:ascii="Arial" w:hAnsi="Arial" w:cs="Arial"/>
          <w:sz w:val="22"/>
          <w:szCs w:val="22"/>
        </w:rPr>
        <w:t>Спешилов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Александр Михайлович – директор ООО «Энергия»</w:t>
      </w:r>
      <w:r w:rsidRPr="00644796">
        <w:rPr>
          <w:rFonts w:ascii="Arial" w:hAnsi="Arial" w:cs="Arial"/>
          <w:sz w:val="22"/>
          <w:szCs w:val="22"/>
        </w:rPr>
        <w:br/>
        <w:t>6)Ващенко Ирина Георгиевна – начальник ПКО ЗАО «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Выбирали двух кандидатов в члены Правления из шести.</w:t>
      </w:r>
      <w:r w:rsidRPr="00644796">
        <w:rPr>
          <w:rFonts w:ascii="Arial" w:hAnsi="Arial" w:cs="Arial"/>
          <w:sz w:val="22"/>
          <w:szCs w:val="22"/>
        </w:rPr>
        <w:br/>
        <w:t>Голосовали: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proofErr w:type="gramStart"/>
      <w:r w:rsidRPr="00644796">
        <w:rPr>
          <w:rFonts w:ascii="Arial" w:hAnsi="Arial" w:cs="Arial"/>
          <w:sz w:val="22"/>
          <w:szCs w:val="22"/>
        </w:rPr>
        <w:t>Кузаков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Дмитрий Николаевич –  56 голосов,</w:t>
      </w:r>
      <w:r w:rsidRPr="00644796">
        <w:rPr>
          <w:rFonts w:ascii="Arial" w:hAnsi="Arial" w:cs="Arial"/>
          <w:sz w:val="22"/>
          <w:szCs w:val="22"/>
        </w:rPr>
        <w:br/>
        <w:t>- Селезнев Алексей Владимирович –  7 голосов,</w:t>
      </w:r>
      <w:r w:rsidRPr="00644796">
        <w:rPr>
          <w:rFonts w:ascii="Arial" w:hAnsi="Arial" w:cs="Arial"/>
          <w:sz w:val="22"/>
          <w:szCs w:val="22"/>
        </w:rPr>
        <w:br/>
        <w:t>- Дубовик Сергей Олегович –  17 голосов,</w:t>
      </w:r>
      <w:r w:rsidRPr="00644796">
        <w:rPr>
          <w:rFonts w:ascii="Arial" w:hAnsi="Arial" w:cs="Arial"/>
          <w:sz w:val="22"/>
          <w:szCs w:val="22"/>
        </w:rPr>
        <w:br/>
        <w:t>- Петров Виктор Владимирович –  49 голосов,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Спешилов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Александр Михайлович –  19 голосов,</w:t>
      </w:r>
      <w:r w:rsidRPr="00644796">
        <w:rPr>
          <w:rFonts w:ascii="Arial" w:hAnsi="Arial" w:cs="Arial"/>
          <w:sz w:val="22"/>
          <w:szCs w:val="22"/>
        </w:rPr>
        <w:br/>
        <w:t>- Ващенко Ирина Георгиевна –  15 голосов.</w:t>
      </w:r>
      <w:proofErr w:type="gramEnd"/>
      <w:r w:rsidRPr="00644796">
        <w:rPr>
          <w:rFonts w:ascii="Arial" w:hAnsi="Arial" w:cs="Arial"/>
          <w:sz w:val="22"/>
          <w:szCs w:val="22"/>
        </w:rPr>
        <w:br/>
        <w:t>Недействительно (испорчено) 6 бюллетеней.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РЕШИЛИ:</w:t>
      </w:r>
      <w:r w:rsidRPr="00644796">
        <w:rPr>
          <w:rFonts w:ascii="Arial" w:hAnsi="Arial" w:cs="Arial"/>
          <w:sz w:val="22"/>
          <w:szCs w:val="22"/>
        </w:rPr>
        <w:br/>
        <w:t>После подсчета бюллетеней было вынесено решение: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Кузаков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Дмитрий Николаевич – генеральный директор ЗАО «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ИркутскЖилГорПроект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 xml:space="preserve">- Петров Виктор Владимирович – технический директор ООО «Предприятие </w:t>
      </w:r>
      <w:proofErr w:type="spellStart"/>
      <w:r w:rsidRPr="00644796">
        <w:rPr>
          <w:rFonts w:ascii="Arial" w:hAnsi="Arial" w:cs="Arial"/>
          <w:sz w:val="22"/>
          <w:szCs w:val="22"/>
        </w:rPr>
        <w:t>Иркут-Инвест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входят  в  состав Правления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Утверждение результатов голосования: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–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результаты голосования.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изменений к Требованиям о допусках к определенному виду или видам работ, которые оказывают влияние на безопасность объектов капитального строительства:</w:t>
      </w:r>
      <w:r w:rsidRPr="00644796">
        <w:rPr>
          <w:rFonts w:ascii="Arial" w:hAnsi="Arial" w:cs="Arial"/>
          <w:sz w:val="22"/>
          <w:szCs w:val="22"/>
        </w:rPr>
        <w:br/>
        <w:t>1) В допусках:</w:t>
      </w:r>
      <w:r w:rsidRPr="00644796">
        <w:rPr>
          <w:rFonts w:ascii="Arial" w:hAnsi="Arial" w:cs="Arial"/>
          <w:sz w:val="22"/>
          <w:szCs w:val="22"/>
        </w:rPr>
        <w:br/>
        <w:t>    4.3. Работы по подготовке проектов внутренних систем электроснабжения*</w:t>
      </w:r>
      <w:r w:rsidRPr="00644796">
        <w:rPr>
          <w:rFonts w:ascii="Arial" w:hAnsi="Arial" w:cs="Arial"/>
          <w:sz w:val="22"/>
          <w:szCs w:val="22"/>
        </w:rPr>
        <w:br/>
        <w:t>    5.3. Работы по подготовке проектов наружных сетей электроснабжения до 35 кВ включительно и их сооружений</w:t>
      </w:r>
      <w:proofErr w:type="gramStart"/>
      <w:r w:rsidRPr="00644796">
        <w:rPr>
          <w:rFonts w:ascii="Arial" w:hAnsi="Arial" w:cs="Arial"/>
          <w:sz w:val="22"/>
          <w:szCs w:val="22"/>
        </w:rPr>
        <w:br/>
        <w:t>Д</w:t>
      </w:r>
      <w:proofErr w:type="gramEnd"/>
      <w:r w:rsidRPr="00644796">
        <w:rPr>
          <w:rFonts w:ascii="Arial" w:hAnsi="Arial" w:cs="Arial"/>
          <w:sz w:val="22"/>
          <w:szCs w:val="22"/>
        </w:rPr>
        <w:t>обавить специальность  «Технология машиностроения»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изменения к Требованиям о допусках 4.3 и 5.3.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2) В допуске № 2.Работы по подготовке архитектурных решений</w:t>
      </w:r>
      <w:proofErr w:type="gramStart"/>
      <w:r w:rsidRPr="00644796">
        <w:rPr>
          <w:rFonts w:ascii="Arial" w:hAnsi="Arial" w:cs="Arial"/>
          <w:sz w:val="22"/>
          <w:szCs w:val="22"/>
        </w:rPr>
        <w:br/>
        <w:t>У</w:t>
      </w:r>
      <w:proofErr w:type="gramEnd"/>
      <w:r w:rsidRPr="00644796">
        <w:rPr>
          <w:rFonts w:ascii="Arial" w:hAnsi="Arial" w:cs="Arial"/>
          <w:sz w:val="22"/>
          <w:szCs w:val="22"/>
        </w:rPr>
        <w:t>брать требование о ведущем архитекторе в штате (ведущий архитектор может быть совместителем)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изменения к Требованиям о допуске 2.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3) В допуске № 3.Работы по подготовке конструктивных решений</w:t>
      </w:r>
      <w:proofErr w:type="gramStart"/>
      <w:r w:rsidRPr="00644796">
        <w:rPr>
          <w:rFonts w:ascii="Arial" w:hAnsi="Arial" w:cs="Arial"/>
          <w:sz w:val="22"/>
          <w:szCs w:val="22"/>
        </w:rPr>
        <w:br/>
        <w:t>И</w:t>
      </w:r>
      <w:proofErr w:type="gramEnd"/>
      <w:r w:rsidRPr="00644796">
        <w:rPr>
          <w:rFonts w:ascii="Arial" w:hAnsi="Arial" w:cs="Arial"/>
          <w:sz w:val="22"/>
          <w:szCs w:val="22"/>
        </w:rPr>
        <w:t>сключить  из списка специальность  «Архитектура»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изменения к Требованиям о допуске 3.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lastRenderedPageBreak/>
        <w:t>4) В допусках:</w:t>
      </w:r>
      <w:r w:rsidRPr="00644796">
        <w:rPr>
          <w:rFonts w:ascii="Arial" w:hAnsi="Arial" w:cs="Arial"/>
          <w:sz w:val="22"/>
          <w:szCs w:val="22"/>
        </w:rPr>
        <w:br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644796">
        <w:rPr>
          <w:rFonts w:ascii="Arial" w:hAnsi="Arial" w:cs="Arial"/>
          <w:sz w:val="22"/>
          <w:szCs w:val="22"/>
        </w:rPr>
        <w:t>противодымной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вентиляции, теплоснабжения и холодоснабжения</w:t>
      </w:r>
      <w:r w:rsidRPr="00644796">
        <w:rPr>
          <w:rFonts w:ascii="Arial" w:hAnsi="Arial" w:cs="Arial"/>
          <w:sz w:val="22"/>
          <w:szCs w:val="22"/>
        </w:rPr>
        <w:br/>
        <w:t>5.1. Работы по подготовке проектов наружных сетей теплоснабжения и их сооружений</w:t>
      </w:r>
      <w:proofErr w:type="gramStart"/>
      <w:r w:rsidRPr="00644796">
        <w:rPr>
          <w:rFonts w:ascii="Arial" w:hAnsi="Arial" w:cs="Arial"/>
          <w:sz w:val="22"/>
          <w:szCs w:val="22"/>
        </w:rPr>
        <w:br/>
        <w:t>Д</w:t>
      </w:r>
      <w:proofErr w:type="gramEnd"/>
      <w:r w:rsidRPr="00644796">
        <w:rPr>
          <w:rFonts w:ascii="Arial" w:hAnsi="Arial" w:cs="Arial"/>
          <w:sz w:val="22"/>
          <w:szCs w:val="22"/>
        </w:rPr>
        <w:t>обавить специальность  «Водоснабжение и водоотведение»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изменения к Требованиям о допусках 4.1 и 5.1.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5) В допусках:</w:t>
      </w:r>
      <w:r w:rsidRPr="00644796">
        <w:rPr>
          <w:rFonts w:ascii="Arial" w:hAnsi="Arial" w:cs="Arial"/>
          <w:sz w:val="22"/>
          <w:szCs w:val="22"/>
        </w:rPr>
        <w:br/>
        <w:t>1.1.Работы по подготовке генерального плана земельного участка</w:t>
      </w:r>
      <w:r w:rsidRPr="00644796">
        <w:rPr>
          <w:rFonts w:ascii="Arial" w:hAnsi="Arial" w:cs="Arial"/>
          <w:sz w:val="22"/>
          <w:szCs w:val="22"/>
        </w:rPr>
        <w:br/>
        <w:t>1.2. Работы по подготовке схемы планировочной организации трассы линейного объекта</w:t>
      </w:r>
      <w:r w:rsidRPr="00644796">
        <w:rPr>
          <w:rFonts w:ascii="Arial" w:hAnsi="Arial" w:cs="Arial"/>
          <w:sz w:val="22"/>
          <w:szCs w:val="22"/>
        </w:rPr>
        <w:br/>
        <w:t xml:space="preserve">1.3. Работы по подготовке </w:t>
      </w:r>
      <w:proofErr w:type="gramStart"/>
      <w:r w:rsidRPr="00644796">
        <w:rPr>
          <w:rFonts w:ascii="Arial" w:hAnsi="Arial" w:cs="Arial"/>
          <w:sz w:val="22"/>
          <w:szCs w:val="22"/>
        </w:rPr>
        <w:t>схемы планировочной организации полосы отвода линейного сооружения</w:t>
      </w:r>
      <w:proofErr w:type="gramEnd"/>
      <w:r w:rsidRPr="00644796">
        <w:rPr>
          <w:rFonts w:ascii="Arial" w:hAnsi="Arial" w:cs="Arial"/>
          <w:sz w:val="22"/>
          <w:szCs w:val="22"/>
        </w:rPr>
        <w:br/>
        <w:t>2.Работы по подготовке архитектурных решений</w:t>
      </w:r>
      <w:r w:rsidRPr="00644796">
        <w:rPr>
          <w:rFonts w:ascii="Arial" w:hAnsi="Arial" w:cs="Arial"/>
          <w:sz w:val="22"/>
          <w:szCs w:val="22"/>
        </w:rPr>
        <w:br/>
        <w:t>3.Работы по подготовке конструктивных решений</w:t>
      </w:r>
      <w:r w:rsidRPr="00644796">
        <w:rPr>
          <w:rFonts w:ascii="Arial" w:hAnsi="Arial" w:cs="Arial"/>
          <w:sz w:val="22"/>
          <w:szCs w:val="22"/>
        </w:rPr>
        <w:br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644796">
        <w:rPr>
          <w:rFonts w:ascii="Arial" w:hAnsi="Arial" w:cs="Arial"/>
          <w:sz w:val="22"/>
          <w:szCs w:val="22"/>
        </w:rPr>
        <w:t>противодымной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вентиляции, теплоснабжения и холодоснабжения</w:t>
      </w:r>
      <w:r w:rsidRPr="00644796">
        <w:rPr>
          <w:rFonts w:ascii="Arial" w:hAnsi="Arial" w:cs="Arial"/>
          <w:sz w:val="22"/>
          <w:szCs w:val="22"/>
        </w:rPr>
        <w:br/>
        <w:t>4.2. Работы по подготовке проектов внутренних инженерных систем водоснабжения и канализации</w:t>
      </w:r>
      <w:r w:rsidRPr="00644796">
        <w:rPr>
          <w:rFonts w:ascii="Arial" w:hAnsi="Arial" w:cs="Arial"/>
          <w:sz w:val="22"/>
          <w:szCs w:val="22"/>
        </w:rPr>
        <w:br/>
        <w:t>4.3. Работы по подготовке проектов внутренних систем электроснабжения*</w:t>
      </w:r>
      <w:r w:rsidRPr="00644796">
        <w:rPr>
          <w:rFonts w:ascii="Arial" w:hAnsi="Arial" w:cs="Arial"/>
          <w:sz w:val="22"/>
          <w:szCs w:val="22"/>
        </w:rPr>
        <w:br/>
        <w:t>4.4. Работы по подготовке проектов внутренних слаботочных систем*</w:t>
      </w:r>
      <w:r w:rsidRPr="00644796">
        <w:rPr>
          <w:rFonts w:ascii="Arial" w:hAnsi="Arial" w:cs="Arial"/>
          <w:sz w:val="22"/>
          <w:szCs w:val="22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 w:rsidRPr="00644796">
        <w:rPr>
          <w:rFonts w:ascii="Arial" w:hAnsi="Arial" w:cs="Arial"/>
          <w:sz w:val="22"/>
          <w:szCs w:val="22"/>
        </w:rPr>
        <w:br/>
        <w:t>4.6. Работы по подготовке проектов внутренних систем газоснабжения</w:t>
      </w:r>
      <w:r w:rsidRPr="00644796">
        <w:rPr>
          <w:rFonts w:ascii="Arial" w:hAnsi="Arial" w:cs="Arial"/>
          <w:sz w:val="22"/>
          <w:szCs w:val="22"/>
        </w:rPr>
        <w:br/>
        <w:t>5.1. Работы по подготовке проектов наружных сетей теплоснабжения и их сооружений</w:t>
      </w:r>
      <w:r w:rsidRPr="00644796">
        <w:rPr>
          <w:rFonts w:ascii="Arial" w:hAnsi="Arial" w:cs="Arial"/>
          <w:sz w:val="22"/>
          <w:szCs w:val="22"/>
        </w:rPr>
        <w:br/>
        <w:t>5.2. Работы по подготовке проектов наружных сетей водоснабжения и канализации и их сооружений</w:t>
      </w:r>
      <w:r w:rsidRPr="00644796">
        <w:rPr>
          <w:rFonts w:ascii="Arial" w:hAnsi="Arial" w:cs="Arial"/>
          <w:sz w:val="22"/>
          <w:szCs w:val="22"/>
        </w:rPr>
        <w:br/>
        <w:t>5.3. Работы по подготовке проектов наружных сетей электроснабжения до 35 кВ включительно и их сооружений</w:t>
      </w:r>
      <w:r w:rsidRPr="00644796">
        <w:rPr>
          <w:rFonts w:ascii="Arial" w:hAnsi="Arial" w:cs="Arial"/>
          <w:sz w:val="22"/>
          <w:szCs w:val="22"/>
        </w:rPr>
        <w:br/>
        <w:t>5.4. Работы по подготовке проектов наружных сетей электроснабжения не более 110 кВ включительно и их сооружений</w:t>
      </w:r>
      <w:r w:rsidRPr="00644796">
        <w:rPr>
          <w:rFonts w:ascii="Arial" w:hAnsi="Arial" w:cs="Arial"/>
          <w:sz w:val="22"/>
          <w:szCs w:val="22"/>
        </w:rPr>
        <w:br/>
        <w:t>5.5. Работы по подготовке проектов наружных сетей Электроснабжение 110 кВ и более и их сооружений</w:t>
      </w:r>
      <w:r w:rsidRPr="00644796">
        <w:rPr>
          <w:rFonts w:ascii="Arial" w:hAnsi="Arial" w:cs="Arial"/>
          <w:sz w:val="22"/>
          <w:szCs w:val="22"/>
        </w:rPr>
        <w:br/>
        <w:t>5.6. Работы по подготовке проектов наружных сетей слаботочных систем</w:t>
      </w:r>
      <w:r w:rsidRPr="00644796">
        <w:rPr>
          <w:rFonts w:ascii="Arial" w:hAnsi="Arial" w:cs="Arial"/>
          <w:sz w:val="22"/>
          <w:szCs w:val="22"/>
        </w:rPr>
        <w:br/>
        <w:t>5.7. Работы по подготовке проектов наружных сетей газоснабжения и их сооружений</w:t>
      </w:r>
      <w:r w:rsidRPr="00644796">
        <w:rPr>
          <w:rFonts w:ascii="Arial" w:hAnsi="Arial" w:cs="Arial"/>
          <w:sz w:val="22"/>
          <w:szCs w:val="22"/>
        </w:rPr>
        <w:br/>
        <w:t>7.1. Инженерно-технические мероприятия по гражданской обороне</w:t>
      </w:r>
      <w:r w:rsidRPr="00644796">
        <w:rPr>
          <w:rFonts w:ascii="Arial" w:hAnsi="Arial" w:cs="Arial"/>
          <w:sz w:val="22"/>
          <w:szCs w:val="22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 w:rsidRPr="00644796">
        <w:rPr>
          <w:rFonts w:ascii="Arial" w:hAnsi="Arial" w:cs="Arial"/>
          <w:sz w:val="22"/>
          <w:szCs w:val="22"/>
        </w:rPr>
        <w:br/>
        <w:t>8. Работы по подготовке проектов организации строительства,  сносу и демонтажу зданий и сооружений, продлению срока эксплуатации и консервации*</w:t>
      </w:r>
      <w:r w:rsidRPr="00644796">
        <w:rPr>
          <w:rFonts w:ascii="Arial" w:hAnsi="Arial" w:cs="Arial"/>
          <w:sz w:val="22"/>
          <w:szCs w:val="22"/>
        </w:rPr>
        <w:br/>
        <w:t>9. Работы по подготовке проектов мероприятий по охране окружающей среды</w:t>
      </w:r>
      <w:r w:rsidRPr="00644796">
        <w:rPr>
          <w:rFonts w:ascii="Arial" w:hAnsi="Arial" w:cs="Arial"/>
          <w:sz w:val="22"/>
          <w:szCs w:val="22"/>
        </w:rPr>
        <w:br/>
        <w:t>10. Работы по подготовке проектов мероприятий по обеспечению пожарной безопасности</w:t>
      </w:r>
      <w:r w:rsidRPr="00644796">
        <w:rPr>
          <w:rFonts w:ascii="Arial" w:hAnsi="Arial" w:cs="Arial"/>
          <w:sz w:val="22"/>
          <w:szCs w:val="22"/>
        </w:rPr>
        <w:br/>
        <w:t xml:space="preserve">11. Работы по подготовке проектов мероприятий по обеспечению доступа </w:t>
      </w:r>
      <w:proofErr w:type="spellStart"/>
      <w:r w:rsidRPr="00644796">
        <w:rPr>
          <w:rFonts w:ascii="Arial" w:hAnsi="Arial" w:cs="Arial"/>
          <w:sz w:val="22"/>
          <w:szCs w:val="22"/>
        </w:rPr>
        <w:t>маломобильных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групп населения</w:t>
      </w:r>
      <w:r w:rsidRPr="00644796">
        <w:rPr>
          <w:rFonts w:ascii="Arial" w:hAnsi="Arial" w:cs="Arial"/>
          <w:sz w:val="22"/>
          <w:szCs w:val="22"/>
        </w:rPr>
        <w:br/>
        <w:t>12. Работы по обследованию строительных конструкций зданий и сооружений</w:t>
      </w:r>
      <w:r w:rsidRPr="00644796">
        <w:rPr>
          <w:rFonts w:ascii="Arial" w:hAnsi="Arial" w:cs="Arial"/>
          <w:sz w:val="22"/>
          <w:szCs w:val="22"/>
        </w:rPr>
        <w:br/>
        <w:t xml:space="preserve">13. </w:t>
      </w:r>
      <w:proofErr w:type="gramStart"/>
      <w:r w:rsidRPr="00644796">
        <w:rPr>
          <w:rFonts w:ascii="Arial" w:hAnsi="Arial" w:cs="Arial"/>
          <w:sz w:val="22"/>
          <w:szCs w:val="22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644796">
        <w:rPr>
          <w:rFonts w:ascii="Arial" w:hAnsi="Arial" w:cs="Arial"/>
          <w:sz w:val="22"/>
          <w:szCs w:val="22"/>
        </w:rPr>
        <w:br/>
        <w:t>добавить пункт после перечня специальностей «При наличии соответствующего опыта работы по указанным специальностям, но не включенным в список, Правление имеет право принять решение на свое усмотрение»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proofErr w:type="gramEnd"/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 xml:space="preserve">Утвердить изменения к Требованиям во всех допусках к определенному виду или видам </w:t>
      </w:r>
      <w:r w:rsidRPr="00644796">
        <w:rPr>
          <w:rFonts w:ascii="Arial" w:hAnsi="Arial" w:cs="Arial"/>
          <w:sz w:val="22"/>
          <w:szCs w:val="22"/>
        </w:rPr>
        <w:lastRenderedPageBreak/>
        <w:t>работ, которые оказывают влияние на безопасность объектов капитального строительства: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изменения к Положению о постоянно действующем коллегиальном органе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(Правление):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изменения к Положению о постоянно действующем коллегиальном органе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(Правление).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изменений к Положению доступа информации о своей деятельности и деятельности своих членов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изменения к Положению доступа информации о своей деятельности и деятельности своих членов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выборов Председателя Правления 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(тайное голосование):</w:t>
      </w:r>
      <w:r w:rsidRPr="00644796">
        <w:rPr>
          <w:rFonts w:ascii="Arial" w:hAnsi="Arial" w:cs="Arial"/>
          <w:sz w:val="22"/>
          <w:szCs w:val="22"/>
        </w:rPr>
        <w:br/>
      </w:r>
      <w:proofErr w:type="gramStart"/>
      <w:r w:rsidRPr="00644796">
        <w:rPr>
          <w:rFonts w:ascii="Arial" w:hAnsi="Arial" w:cs="Arial"/>
          <w:sz w:val="22"/>
          <w:szCs w:val="22"/>
        </w:rPr>
        <w:t>На рассмотрение собрания для выбора Председателя Правления были предложены следующие кандидатуры:</w:t>
      </w:r>
      <w:r w:rsidRPr="00644796">
        <w:rPr>
          <w:rFonts w:ascii="Arial" w:hAnsi="Arial" w:cs="Arial"/>
          <w:sz w:val="22"/>
          <w:szCs w:val="22"/>
        </w:rPr>
        <w:br/>
        <w:t>1)Косяков Анатолий Яковлевич - генеральный директор ОАО «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Иркутскгипродорнии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>2)</w:t>
      </w:r>
      <w:proofErr w:type="spellStart"/>
      <w:r w:rsidRPr="00644796">
        <w:rPr>
          <w:rFonts w:ascii="Arial" w:hAnsi="Arial" w:cs="Arial"/>
          <w:sz w:val="22"/>
          <w:szCs w:val="22"/>
        </w:rPr>
        <w:t>Заиграев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Анатолий Самуилович - генеральный директор ОАО «Иркутский </w:t>
      </w:r>
      <w:proofErr w:type="spellStart"/>
      <w:r w:rsidRPr="00644796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>3)</w:t>
      </w:r>
      <w:proofErr w:type="spellStart"/>
      <w:r w:rsidRPr="00644796">
        <w:rPr>
          <w:rFonts w:ascii="Arial" w:hAnsi="Arial" w:cs="Arial"/>
          <w:sz w:val="22"/>
          <w:szCs w:val="22"/>
        </w:rPr>
        <w:t>Готовский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Иван Сергеевич – генеральный директор ООО «Сибирский проектный институт»,</w:t>
      </w:r>
      <w:r w:rsidRPr="00644796">
        <w:rPr>
          <w:rFonts w:ascii="Arial" w:hAnsi="Arial" w:cs="Arial"/>
          <w:sz w:val="22"/>
          <w:szCs w:val="22"/>
        </w:rPr>
        <w:br/>
        <w:t>4)</w:t>
      </w:r>
      <w:proofErr w:type="spellStart"/>
      <w:r w:rsidRPr="00644796">
        <w:rPr>
          <w:rFonts w:ascii="Arial" w:hAnsi="Arial" w:cs="Arial"/>
          <w:sz w:val="22"/>
          <w:szCs w:val="22"/>
        </w:rPr>
        <w:t>Лохтин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Сергей Константинович – представитель от ООО «Сибирский Институт Проектирования и Исследований»,</w:t>
      </w:r>
      <w:r w:rsidRPr="00644796">
        <w:rPr>
          <w:rFonts w:ascii="Arial" w:hAnsi="Arial" w:cs="Arial"/>
          <w:sz w:val="22"/>
          <w:szCs w:val="22"/>
        </w:rPr>
        <w:br/>
        <w:t>5)Грязнова Наталья Ивановна - генеральный директор ОАО «</w:t>
      </w:r>
      <w:proofErr w:type="spellStart"/>
      <w:r w:rsidRPr="00644796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>6)</w:t>
      </w:r>
      <w:proofErr w:type="spellStart"/>
      <w:r w:rsidRPr="00644796">
        <w:rPr>
          <w:rFonts w:ascii="Arial" w:hAnsi="Arial" w:cs="Arial"/>
          <w:sz w:val="22"/>
          <w:szCs w:val="22"/>
        </w:rPr>
        <w:t>Викулов</w:t>
      </w:r>
      <w:proofErr w:type="spellEnd"/>
      <w:proofErr w:type="gramEnd"/>
      <w:r w:rsidRPr="00644796">
        <w:rPr>
          <w:rFonts w:ascii="Arial" w:hAnsi="Arial" w:cs="Arial"/>
          <w:sz w:val="22"/>
          <w:szCs w:val="22"/>
        </w:rPr>
        <w:t xml:space="preserve"> Юрий Ефимович - генеральный директор  </w:t>
      </w:r>
      <w:proofErr w:type="spellStart"/>
      <w:r w:rsidRPr="00644796">
        <w:rPr>
          <w:rFonts w:ascii="Arial" w:hAnsi="Arial" w:cs="Arial"/>
          <w:sz w:val="22"/>
          <w:szCs w:val="22"/>
        </w:rPr>
        <w:t>ЗАОр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«НП </w:t>
      </w:r>
      <w:proofErr w:type="spellStart"/>
      <w:r w:rsidRPr="00644796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>7)</w:t>
      </w:r>
      <w:proofErr w:type="spellStart"/>
      <w:r w:rsidRPr="00644796">
        <w:rPr>
          <w:rFonts w:ascii="Arial" w:hAnsi="Arial" w:cs="Arial"/>
          <w:sz w:val="22"/>
          <w:szCs w:val="22"/>
        </w:rPr>
        <w:t>Антипинская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Юлия Анатольевна – представитель от ЗАО «</w:t>
      </w:r>
      <w:proofErr w:type="spellStart"/>
      <w:r w:rsidRPr="00644796">
        <w:rPr>
          <w:rFonts w:ascii="Arial" w:hAnsi="Arial" w:cs="Arial"/>
          <w:sz w:val="22"/>
          <w:szCs w:val="22"/>
        </w:rPr>
        <w:t>Элси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>8)</w:t>
      </w:r>
      <w:proofErr w:type="spellStart"/>
      <w:r w:rsidRPr="00644796">
        <w:rPr>
          <w:rFonts w:ascii="Arial" w:hAnsi="Arial" w:cs="Arial"/>
          <w:sz w:val="22"/>
          <w:szCs w:val="22"/>
        </w:rPr>
        <w:t>Кузаков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Дмитрий Николаевич – генеральный директор ЗАО ПИИ  «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ИркутскЖилГорПроект</w:t>
      </w:r>
      <w:proofErr w:type="spellEnd"/>
      <w:r w:rsidRPr="00644796">
        <w:rPr>
          <w:rFonts w:ascii="Arial" w:hAnsi="Arial" w:cs="Arial"/>
          <w:sz w:val="22"/>
          <w:szCs w:val="22"/>
        </w:rPr>
        <w:t>»,</w:t>
      </w:r>
      <w:r w:rsidRPr="00644796">
        <w:rPr>
          <w:rFonts w:ascii="Arial" w:hAnsi="Arial" w:cs="Arial"/>
          <w:sz w:val="22"/>
          <w:szCs w:val="22"/>
        </w:rPr>
        <w:br/>
        <w:t xml:space="preserve">9)Петров Виктор Владимирович - технический директор ООО «Предприятие </w:t>
      </w:r>
      <w:proofErr w:type="spellStart"/>
      <w:r w:rsidRPr="00644796">
        <w:rPr>
          <w:rFonts w:ascii="Arial" w:hAnsi="Arial" w:cs="Arial"/>
          <w:sz w:val="22"/>
          <w:szCs w:val="22"/>
        </w:rPr>
        <w:t>Иркут-Инвест</w:t>
      </w:r>
      <w:proofErr w:type="spellEnd"/>
      <w:r w:rsidRPr="00644796">
        <w:rPr>
          <w:rFonts w:ascii="Arial" w:hAnsi="Arial" w:cs="Arial"/>
          <w:sz w:val="22"/>
          <w:szCs w:val="22"/>
        </w:rPr>
        <w:t>».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Голосовали: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gramStart"/>
      <w:r w:rsidRPr="00644796">
        <w:rPr>
          <w:rFonts w:ascii="Arial" w:hAnsi="Arial" w:cs="Arial"/>
          <w:sz w:val="22"/>
          <w:szCs w:val="22"/>
        </w:rPr>
        <w:t>Косяков Анатолий Яковлевич  - 8 голосов,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Заиграев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Анатолий Самуилович   - 3 голоса,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Готовский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Иван Сергеевич   - 57 голосов,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Лохтин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Сергей Константинович  - 3 голоса,</w:t>
      </w:r>
      <w:r w:rsidRPr="00644796">
        <w:rPr>
          <w:rFonts w:ascii="Arial" w:hAnsi="Arial" w:cs="Arial"/>
          <w:sz w:val="22"/>
          <w:szCs w:val="22"/>
        </w:rPr>
        <w:br/>
        <w:t>- Грязнова Наталья Ивановна  - 4 голоса,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Викулов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Юрий Ефимович – 0 голосов,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Антипинская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Юлия Анатольевна  - 0 голосов,</w:t>
      </w:r>
      <w:r w:rsidRPr="00644796">
        <w:rPr>
          <w:rFonts w:ascii="Arial" w:hAnsi="Arial" w:cs="Arial"/>
          <w:sz w:val="22"/>
          <w:szCs w:val="22"/>
        </w:rPr>
        <w:br/>
        <w:t xml:space="preserve">- </w:t>
      </w:r>
      <w:proofErr w:type="spellStart"/>
      <w:r w:rsidRPr="00644796">
        <w:rPr>
          <w:rFonts w:ascii="Arial" w:hAnsi="Arial" w:cs="Arial"/>
          <w:sz w:val="22"/>
          <w:szCs w:val="22"/>
        </w:rPr>
        <w:t>Кузаков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Дмитрий Николаевич – 6 голосов,</w:t>
      </w:r>
      <w:r w:rsidRPr="00644796">
        <w:rPr>
          <w:rFonts w:ascii="Arial" w:hAnsi="Arial" w:cs="Arial"/>
          <w:sz w:val="22"/>
          <w:szCs w:val="22"/>
        </w:rPr>
        <w:br/>
        <w:t>- Петров Виктор Владимирович – 7 голосов.</w:t>
      </w:r>
      <w:proofErr w:type="gramEnd"/>
      <w:r w:rsidRPr="00644796">
        <w:rPr>
          <w:rFonts w:ascii="Arial" w:hAnsi="Arial" w:cs="Arial"/>
          <w:sz w:val="22"/>
          <w:szCs w:val="22"/>
        </w:rPr>
        <w:br/>
        <w:t>Недействительно (испорчено) 0 бюллетеней.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Председателем Правления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» – </w:t>
      </w:r>
      <w:proofErr w:type="spellStart"/>
      <w:r w:rsidRPr="00644796">
        <w:rPr>
          <w:rFonts w:ascii="Arial" w:hAnsi="Arial" w:cs="Arial"/>
          <w:sz w:val="22"/>
          <w:szCs w:val="22"/>
        </w:rPr>
        <w:t>Готовского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Ивана Сергеевича – генерального директор</w:t>
      </w:r>
      <w:proofErr w:type="gramStart"/>
      <w:r w:rsidRPr="00644796">
        <w:rPr>
          <w:rFonts w:ascii="Arial" w:hAnsi="Arial" w:cs="Arial"/>
          <w:sz w:val="22"/>
          <w:szCs w:val="22"/>
        </w:rPr>
        <w:t>а ООО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 «Сибирский проектный институт».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Утверждение результатов голосования: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–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результаты голосования.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lastRenderedPageBreak/>
        <w:t>По вопросу утверждения бюджета 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на 2014 г:</w:t>
      </w:r>
      <w:r w:rsidRPr="00644796">
        <w:rPr>
          <w:rFonts w:ascii="Arial" w:hAnsi="Arial" w:cs="Arial"/>
          <w:sz w:val="22"/>
          <w:szCs w:val="22"/>
        </w:rPr>
        <w:br/>
        <w:t>Голосовали: за - 59, против - 1, воздержалось - 28.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бюджет 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на 2014 год.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исключения из состава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компании  Забайкальское научно-исследовательское и проектное открытое акционерное общество горного дела цветной металлургии (ОАО «</w:t>
      </w:r>
      <w:proofErr w:type="spellStart"/>
      <w:r w:rsidRPr="00644796">
        <w:rPr>
          <w:rFonts w:ascii="Arial" w:hAnsi="Arial" w:cs="Arial"/>
          <w:sz w:val="22"/>
          <w:szCs w:val="22"/>
        </w:rPr>
        <w:t>ЗабайкалцветметНИИпроект</w:t>
      </w:r>
      <w:proofErr w:type="spellEnd"/>
      <w:r w:rsidRPr="00644796">
        <w:rPr>
          <w:rFonts w:ascii="Arial" w:hAnsi="Arial" w:cs="Arial"/>
          <w:sz w:val="22"/>
          <w:szCs w:val="22"/>
        </w:rPr>
        <w:t>»), в связи ликвидацией компании (свидетельство ЕГРЮЛ серия 75 № 002292933 от 12.03.2013 о принятии решения о ликвидации юридического лица):</w:t>
      </w:r>
      <w:r w:rsidRPr="00644796">
        <w:rPr>
          <w:rFonts w:ascii="Arial" w:hAnsi="Arial" w:cs="Arial"/>
          <w:sz w:val="22"/>
          <w:szCs w:val="22"/>
        </w:rPr>
        <w:br/>
        <w:t>Голосовали: за - 88, против - 0, воздержалось - 0.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Исключить из состава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 компанию  Забайкальское научно-исследовательское и проектное открытое акционерное общество горного дела цветной металлургии (ОАО «</w:t>
      </w:r>
      <w:proofErr w:type="spellStart"/>
      <w:r w:rsidRPr="00644796">
        <w:rPr>
          <w:rFonts w:ascii="Arial" w:hAnsi="Arial" w:cs="Arial"/>
          <w:sz w:val="22"/>
          <w:szCs w:val="22"/>
        </w:rPr>
        <w:t>ЗабайкалцветметНИИпроект</w:t>
      </w:r>
      <w:proofErr w:type="spellEnd"/>
      <w:r w:rsidRPr="00644796">
        <w:rPr>
          <w:rFonts w:ascii="Arial" w:hAnsi="Arial" w:cs="Arial"/>
          <w:sz w:val="22"/>
          <w:szCs w:val="22"/>
        </w:rPr>
        <w:t>»).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По вопросу утверждения размера членских взносов в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»:</w:t>
      </w:r>
      <w:r w:rsidRPr="00644796">
        <w:rPr>
          <w:rFonts w:ascii="Arial" w:hAnsi="Arial" w:cs="Arial"/>
          <w:sz w:val="22"/>
          <w:szCs w:val="22"/>
        </w:rPr>
        <w:br/>
        <w:t>Голосовали: за - 59, против - 1, воздержалось 28.</w:t>
      </w:r>
      <w:r w:rsidRPr="00644796">
        <w:rPr>
          <w:rFonts w:ascii="Arial" w:hAnsi="Arial" w:cs="Arial"/>
          <w:sz w:val="22"/>
          <w:szCs w:val="22"/>
        </w:rPr>
        <w:br/>
        <w:t>РЕШИЛИ:</w:t>
      </w:r>
      <w:r w:rsidRPr="00644796">
        <w:rPr>
          <w:rFonts w:ascii="Arial" w:hAnsi="Arial" w:cs="Arial"/>
          <w:sz w:val="22"/>
          <w:szCs w:val="22"/>
        </w:rPr>
        <w:br/>
        <w:t>Утвердить с 01 апреля 2014 года  членский (ежемесячный) взнос – 6 000 руб.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 xml:space="preserve">Председатель собрания   ________________    </w:t>
      </w:r>
      <w:proofErr w:type="spellStart"/>
      <w:r w:rsidRPr="00644796">
        <w:rPr>
          <w:rFonts w:ascii="Arial" w:hAnsi="Arial" w:cs="Arial"/>
          <w:sz w:val="22"/>
          <w:szCs w:val="22"/>
        </w:rPr>
        <w:t>Готовский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И.С.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Секретарь собрания    ___________________    Кульков В.Н.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r w:rsidRPr="00644796">
        <w:rPr>
          <w:rFonts w:ascii="Arial" w:hAnsi="Arial" w:cs="Arial"/>
          <w:sz w:val="22"/>
          <w:szCs w:val="22"/>
        </w:rPr>
        <w:t>Приложение № 1</w:t>
      </w:r>
      <w:r w:rsidRPr="00644796">
        <w:rPr>
          <w:rFonts w:ascii="Arial" w:hAnsi="Arial" w:cs="Arial"/>
          <w:sz w:val="22"/>
          <w:szCs w:val="22"/>
        </w:rPr>
        <w:br/>
        <w:t>к протоколу Общего собрания</w:t>
      </w:r>
      <w:r w:rsidRPr="00644796">
        <w:rPr>
          <w:rFonts w:ascii="Arial" w:hAnsi="Arial" w:cs="Arial"/>
          <w:sz w:val="22"/>
          <w:szCs w:val="22"/>
        </w:rPr>
        <w:br/>
        <w:t>членов НП «</w:t>
      </w:r>
      <w:proofErr w:type="spellStart"/>
      <w:r w:rsidRPr="00644796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44796">
        <w:rPr>
          <w:rFonts w:ascii="Arial" w:hAnsi="Arial" w:cs="Arial"/>
          <w:sz w:val="22"/>
          <w:szCs w:val="22"/>
        </w:rPr>
        <w:t>»</w:t>
      </w:r>
      <w:r w:rsidRPr="00644796">
        <w:rPr>
          <w:rFonts w:ascii="Arial" w:hAnsi="Arial" w:cs="Arial"/>
          <w:sz w:val="22"/>
          <w:szCs w:val="22"/>
        </w:rPr>
        <w:br/>
        <w:t>«17» апреля 2014 г.</w:t>
      </w:r>
    </w:p>
    <w:p w:rsidR="00644796" w:rsidRPr="00644796" w:rsidRDefault="00644796" w:rsidP="00644796">
      <w:pPr>
        <w:pStyle w:val="a3"/>
        <w:rPr>
          <w:rFonts w:ascii="Arial" w:hAnsi="Arial" w:cs="Arial"/>
          <w:sz w:val="22"/>
          <w:szCs w:val="22"/>
        </w:rPr>
      </w:pPr>
      <w:proofErr w:type="gramStart"/>
      <w:r w:rsidRPr="00644796">
        <w:rPr>
          <w:rFonts w:ascii="Arial" w:hAnsi="Arial" w:cs="Arial"/>
          <w:sz w:val="22"/>
          <w:szCs w:val="22"/>
        </w:rPr>
        <w:t>Список членов некоммерческого партнерства, присутствовавших на Общем собрании:</w:t>
      </w:r>
      <w:r w:rsidRPr="00644796">
        <w:rPr>
          <w:rFonts w:ascii="Arial" w:hAnsi="Arial" w:cs="Arial"/>
          <w:sz w:val="22"/>
          <w:szCs w:val="22"/>
        </w:rPr>
        <w:br/>
        <w:t xml:space="preserve">1 </w:t>
      </w:r>
      <w:proofErr w:type="spellStart"/>
      <w:r w:rsidRPr="00644796">
        <w:rPr>
          <w:rFonts w:ascii="Arial" w:hAnsi="Arial" w:cs="Arial"/>
          <w:sz w:val="22"/>
          <w:szCs w:val="22"/>
        </w:rPr>
        <w:t>Автодорпроект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>2 Ангарское управление строительства, ОАО    </w:t>
      </w:r>
      <w:r w:rsidRPr="00644796">
        <w:rPr>
          <w:rFonts w:ascii="Arial" w:hAnsi="Arial" w:cs="Arial"/>
          <w:sz w:val="22"/>
          <w:szCs w:val="22"/>
        </w:rPr>
        <w:br/>
        <w:t>3 Аркада, ООО    </w:t>
      </w:r>
      <w:r w:rsidRPr="00644796">
        <w:rPr>
          <w:rFonts w:ascii="Arial" w:hAnsi="Arial" w:cs="Arial"/>
          <w:sz w:val="22"/>
          <w:szCs w:val="22"/>
        </w:rPr>
        <w:br/>
        <w:t>4 Архитектура и градостроительство, МУП    </w:t>
      </w:r>
      <w:r w:rsidRPr="00644796">
        <w:rPr>
          <w:rFonts w:ascii="Arial" w:hAnsi="Arial" w:cs="Arial"/>
          <w:sz w:val="22"/>
          <w:szCs w:val="22"/>
        </w:rPr>
        <w:br/>
        <w:t>5 Братский ремонтный механический завод, ООО    </w:t>
      </w:r>
      <w:r w:rsidRPr="00644796">
        <w:rPr>
          <w:rFonts w:ascii="Arial" w:hAnsi="Arial" w:cs="Arial"/>
          <w:sz w:val="22"/>
          <w:szCs w:val="22"/>
        </w:rPr>
        <w:br/>
        <w:t xml:space="preserve">6 </w:t>
      </w:r>
      <w:proofErr w:type="spellStart"/>
      <w:r w:rsidRPr="00644796">
        <w:rPr>
          <w:rFonts w:ascii="Arial" w:hAnsi="Arial" w:cs="Arial"/>
          <w:sz w:val="22"/>
          <w:szCs w:val="22"/>
        </w:rPr>
        <w:t>БрГУ</w:t>
      </w:r>
      <w:proofErr w:type="spellEnd"/>
      <w:r w:rsidRPr="00644796">
        <w:rPr>
          <w:rFonts w:ascii="Arial" w:hAnsi="Arial" w:cs="Arial"/>
          <w:sz w:val="22"/>
          <w:szCs w:val="22"/>
        </w:rPr>
        <w:t>, ФГБОУ ВПО    </w:t>
      </w:r>
      <w:r w:rsidRPr="00644796">
        <w:rPr>
          <w:rFonts w:ascii="Arial" w:hAnsi="Arial" w:cs="Arial"/>
          <w:sz w:val="22"/>
          <w:szCs w:val="22"/>
        </w:rPr>
        <w:br/>
        <w:t>7 Вольт, ООО    </w:t>
      </w:r>
      <w:r w:rsidRPr="00644796">
        <w:rPr>
          <w:rFonts w:ascii="Arial" w:hAnsi="Arial" w:cs="Arial"/>
          <w:sz w:val="22"/>
          <w:szCs w:val="22"/>
        </w:rPr>
        <w:br/>
        <w:t>8 Восток-Центр, ЗАО    </w:t>
      </w:r>
      <w:r w:rsidRPr="00644796">
        <w:rPr>
          <w:rFonts w:ascii="Arial" w:hAnsi="Arial" w:cs="Arial"/>
          <w:sz w:val="22"/>
          <w:szCs w:val="22"/>
        </w:rPr>
        <w:br/>
        <w:t xml:space="preserve">9 </w:t>
      </w:r>
      <w:proofErr w:type="spellStart"/>
      <w:r w:rsidRPr="00644796">
        <w:rPr>
          <w:rFonts w:ascii="Arial" w:hAnsi="Arial" w:cs="Arial"/>
          <w:sz w:val="22"/>
          <w:szCs w:val="22"/>
        </w:rPr>
        <w:t>Востсибпроект</w:t>
      </w:r>
      <w:proofErr w:type="spellEnd"/>
      <w:r w:rsidRPr="00644796">
        <w:rPr>
          <w:rFonts w:ascii="Arial" w:hAnsi="Arial" w:cs="Arial"/>
          <w:sz w:val="22"/>
          <w:szCs w:val="22"/>
        </w:rPr>
        <w:t>, ЗАО    </w:t>
      </w:r>
      <w:r w:rsidRPr="00644796">
        <w:rPr>
          <w:rFonts w:ascii="Arial" w:hAnsi="Arial" w:cs="Arial"/>
          <w:sz w:val="22"/>
          <w:szCs w:val="22"/>
        </w:rPr>
        <w:br/>
        <w:t xml:space="preserve">10 </w:t>
      </w:r>
      <w:proofErr w:type="spellStart"/>
      <w:r w:rsidRPr="00644796">
        <w:rPr>
          <w:rFonts w:ascii="Arial" w:hAnsi="Arial" w:cs="Arial"/>
          <w:sz w:val="22"/>
          <w:szCs w:val="22"/>
        </w:rPr>
        <w:t>ВостСибТИСИЗ</w:t>
      </w:r>
      <w:proofErr w:type="spellEnd"/>
      <w:r w:rsidRPr="00644796">
        <w:rPr>
          <w:rFonts w:ascii="Arial" w:hAnsi="Arial" w:cs="Arial"/>
          <w:sz w:val="22"/>
          <w:szCs w:val="22"/>
        </w:rPr>
        <w:t>, ЗАО    </w:t>
      </w:r>
      <w:r w:rsidRPr="00644796">
        <w:rPr>
          <w:rFonts w:ascii="Arial" w:hAnsi="Arial" w:cs="Arial"/>
          <w:sz w:val="22"/>
          <w:szCs w:val="22"/>
        </w:rPr>
        <w:br/>
        <w:t xml:space="preserve">11 </w:t>
      </w:r>
      <w:proofErr w:type="spellStart"/>
      <w:r w:rsidRPr="00644796">
        <w:rPr>
          <w:rFonts w:ascii="Arial" w:hAnsi="Arial" w:cs="Arial"/>
          <w:sz w:val="22"/>
          <w:szCs w:val="22"/>
        </w:rPr>
        <w:t>Вэкос</w:t>
      </w:r>
      <w:proofErr w:type="spellEnd"/>
      <w:r w:rsidRPr="00644796">
        <w:rPr>
          <w:rFonts w:ascii="Arial" w:hAnsi="Arial" w:cs="Arial"/>
          <w:sz w:val="22"/>
          <w:szCs w:val="22"/>
        </w:rPr>
        <w:t>, ЗАО    </w:t>
      </w:r>
      <w:r w:rsidRPr="00644796">
        <w:rPr>
          <w:rFonts w:ascii="Arial" w:hAnsi="Arial" w:cs="Arial"/>
          <w:sz w:val="22"/>
          <w:szCs w:val="22"/>
        </w:rPr>
        <w:br/>
        <w:t xml:space="preserve">12 </w:t>
      </w:r>
      <w:proofErr w:type="spellStart"/>
      <w:r w:rsidRPr="00644796">
        <w:rPr>
          <w:rFonts w:ascii="Arial" w:hAnsi="Arial" w:cs="Arial"/>
          <w:sz w:val="22"/>
          <w:szCs w:val="22"/>
        </w:rPr>
        <w:t>Гидроэлектромонтаж</w:t>
      </w:r>
      <w:proofErr w:type="spellEnd"/>
      <w:r w:rsidRPr="00644796">
        <w:rPr>
          <w:rFonts w:ascii="Arial" w:hAnsi="Arial" w:cs="Arial"/>
          <w:sz w:val="22"/>
          <w:szCs w:val="22"/>
        </w:rPr>
        <w:t>, БМУ, ООО    </w:t>
      </w:r>
      <w:r w:rsidRPr="00644796">
        <w:rPr>
          <w:rFonts w:ascii="Arial" w:hAnsi="Arial" w:cs="Arial"/>
          <w:sz w:val="22"/>
          <w:szCs w:val="22"/>
        </w:rPr>
        <w:br/>
        <w:t xml:space="preserve">13 Деловая </w:t>
      </w:r>
      <w:proofErr w:type="spellStart"/>
      <w:r w:rsidRPr="00644796">
        <w:rPr>
          <w:rFonts w:ascii="Arial" w:hAnsi="Arial" w:cs="Arial"/>
          <w:sz w:val="22"/>
          <w:szCs w:val="22"/>
        </w:rPr>
        <w:t>сеть-Ангарск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14 Домострой Профи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44796">
        <w:rPr>
          <w:rFonts w:ascii="Arial" w:hAnsi="Arial" w:cs="Arial"/>
          <w:sz w:val="22"/>
          <w:szCs w:val="22"/>
        </w:rPr>
        <w:t>ООО    </w:t>
      </w:r>
      <w:r w:rsidRPr="00644796">
        <w:rPr>
          <w:rFonts w:ascii="Arial" w:hAnsi="Arial" w:cs="Arial"/>
          <w:sz w:val="22"/>
          <w:szCs w:val="22"/>
        </w:rPr>
        <w:br/>
        <w:t xml:space="preserve">15 </w:t>
      </w:r>
      <w:proofErr w:type="spellStart"/>
      <w:r w:rsidRPr="00644796">
        <w:rPr>
          <w:rFonts w:ascii="Arial" w:hAnsi="Arial" w:cs="Arial"/>
          <w:sz w:val="22"/>
          <w:szCs w:val="22"/>
        </w:rPr>
        <w:t>Зодчий+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16 </w:t>
      </w:r>
      <w:proofErr w:type="spellStart"/>
      <w:r w:rsidRPr="00644796">
        <w:rPr>
          <w:rFonts w:ascii="Arial" w:hAnsi="Arial" w:cs="Arial"/>
          <w:sz w:val="22"/>
          <w:szCs w:val="22"/>
        </w:rPr>
        <w:t>Индор</w:t>
      </w:r>
      <w:proofErr w:type="spellEnd"/>
      <w:r w:rsidRPr="00644796">
        <w:rPr>
          <w:rFonts w:ascii="Arial" w:hAnsi="Arial" w:cs="Arial"/>
          <w:sz w:val="22"/>
          <w:szCs w:val="22"/>
        </w:rPr>
        <w:t>, МК, ЗАО    </w:t>
      </w:r>
      <w:r w:rsidRPr="00644796">
        <w:rPr>
          <w:rFonts w:ascii="Arial" w:hAnsi="Arial" w:cs="Arial"/>
          <w:sz w:val="22"/>
          <w:szCs w:val="22"/>
        </w:rPr>
        <w:br/>
        <w:t xml:space="preserve">17 </w:t>
      </w:r>
      <w:proofErr w:type="spellStart"/>
      <w:r w:rsidRPr="00644796">
        <w:rPr>
          <w:rFonts w:ascii="Arial" w:hAnsi="Arial" w:cs="Arial"/>
          <w:sz w:val="22"/>
          <w:szCs w:val="22"/>
        </w:rPr>
        <w:t>ИрГТУ</w:t>
      </w:r>
      <w:proofErr w:type="spellEnd"/>
      <w:r w:rsidRPr="00644796">
        <w:rPr>
          <w:rFonts w:ascii="Arial" w:hAnsi="Arial" w:cs="Arial"/>
          <w:sz w:val="22"/>
          <w:szCs w:val="22"/>
        </w:rPr>
        <w:t>, ФГБОУ ВПО    </w:t>
      </w:r>
      <w:r w:rsidRPr="00644796">
        <w:rPr>
          <w:rFonts w:ascii="Arial" w:hAnsi="Arial" w:cs="Arial"/>
          <w:sz w:val="22"/>
          <w:szCs w:val="22"/>
        </w:rPr>
        <w:br/>
        <w:t xml:space="preserve">18 </w:t>
      </w:r>
      <w:proofErr w:type="spellStart"/>
      <w:r w:rsidRPr="00644796">
        <w:rPr>
          <w:rFonts w:ascii="Arial" w:hAnsi="Arial" w:cs="Arial"/>
          <w:sz w:val="22"/>
          <w:szCs w:val="22"/>
        </w:rPr>
        <w:t>ИрГУПС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44796">
        <w:rPr>
          <w:rFonts w:ascii="Arial" w:hAnsi="Arial" w:cs="Arial"/>
          <w:sz w:val="22"/>
          <w:szCs w:val="22"/>
        </w:rPr>
        <w:t>ИрИИТ</w:t>
      </w:r>
      <w:proofErr w:type="spellEnd"/>
      <w:r w:rsidRPr="00644796">
        <w:rPr>
          <w:rFonts w:ascii="Arial" w:hAnsi="Arial" w:cs="Arial"/>
          <w:sz w:val="22"/>
          <w:szCs w:val="22"/>
        </w:rPr>
        <w:t>) ФГБОУ ВПО    </w:t>
      </w:r>
      <w:r w:rsidRPr="00644796">
        <w:rPr>
          <w:rFonts w:ascii="Arial" w:hAnsi="Arial" w:cs="Arial"/>
          <w:sz w:val="22"/>
          <w:szCs w:val="22"/>
        </w:rPr>
        <w:br/>
        <w:t xml:space="preserve">19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Иркутскагростройпроект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, ПК ПО     </w:t>
      </w:r>
      <w:r w:rsidRPr="00644796">
        <w:rPr>
          <w:rFonts w:ascii="Arial" w:hAnsi="Arial" w:cs="Arial"/>
          <w:sz w:val="22"/>
          <w:szCs w:val="22"/>
        </w:rPr>
        <w:br/>
        <w:t xml:space="preserve">20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Иркутскархпроект</w:t>
      </w:r>
      <w:proofErr w:type="spellEnd"/>
      <w:r w:rsidRPr="00644796">
        <w:rPr>
          <w:rFonts w:ascii="Arial" w:hAnsi="Arial" w:cs="Arial"/>
          <w:sz w:val="22"/>
          <w:szCs w:val="22"/>
        </w:rPr>
        <w:t>, ТПО, ООО    </w:t>
      </w:r>
      <w:r w:rsidRPr="00644796">
        <w:rPr>
          <w:rFonts w:ascii="Arial" w:hAnsi="Arial" w:cs="Arial"/>
          <w:sz w:val="22"/>
          <w:szCs w:val="22"/>
        </w:rPr>
        <w:br/>
        <w:t>21 Иркутская электротехническая компания, ООО    </w:t>
      </w:r>
      <w:r w:rsidRPr="00644796">
        <w:rPr>
          <w:rFonts w:ascii="Arial" w:hAnsi="Arial" w:cs="Arial"/>
          <w:sz w:val="22"/>
          <w:szCs w:val="22"/>
        </w:rPr>
        <w:br/>
        <w:t xml:space="preserve">22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ИркутскгипродорНИИ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 xml:space="preserve">23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Иркутскжилгорпроект</w:t>
      </w:r>
      <w:proofErr w:type="spellEnd"/>
      <w:r w:rsidRPr="00644796">
        <w:rPr>
          <w:rFonts w:ascii="Arial" w:hAnsi="Arial" w:cs="Arial"/>
          <w:sz w:val="22"/>
          <w:szCs w:val="22"/>
        </w:rPr>
        <w:t>, ЗАО    </w:t>
      </w:r>
      <w:r w:rsidRPr="00644796">
        <w:rPr>
          <w:rFonts w:ascii="Arial" w:hAnsi="Arial" w:cs="Arial"/>
          <w:sz w:val="22"/>
          <w:szCs w:val="22"/>
        </w:rPr>
        <w:br/>
        <w:t>24 Иркутский авиационный завод – филиал ОАО «Корпорация «Иркут»    </w:t>
      </w:r>
      <w:r w:rsidRPr="00644796">
        <w:rPr>
          <w:rFonts w:ascii="Arial" w:hAnsi="Arial" w:cs="Arial"/>
          <w:sz w:val="22"/>
          <w:szCs w:val="22"/>
        </w:rPr>
        <w:br/>
        <w:t xml:space="preserve">25 Иркутский </w:t>
      </w:r>
      <w:proofErr w:type="spellStart"/>
      <w:r w:rsidRPr="00644796">
        <w:rPr>
          <w:rFonts w:ascii="Arial" w:hAnsi="Arial" w:cs="Arial"/>
          <w:sz w:val="22"/>
          <w:szCs w:val="22"/>
        </w:rPr>
        <w:t>масложиркомбинат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Fonts w:ascii="Arial" w:hAnsi="Arial" w:cs="Arial"/>
          <w:sz w:val="22"/>
          <w:szCs w:val="22"/>
        </w:rPr>
        <w:lastRenderedPageBreak/>
        <w:t xml:space="preserve">26 Иркутский </w:t>
      </w:r>
      <w:proofErr w:type="spellStart"/>
      <w:r w:rsidRPr="00644796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 xml:space="preserve">27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ИркутскНИИхиммаш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 xml:space="preserve">28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ИркутскСетьсервис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29 Иркутскэнерго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44796">
        <w:rPr>
          <w:rFonts w:ascii="Arial" w:hAnsi="Arial" w:cs="Arial"/>
          <w:sz w:val="22"/>
          <w:szCs w:val="22"/>
        </w:rPr>
        <w:t>ИЦ, ООО    </w:t>
      </w:r>
      <w:r w:rsidRPr="00644796">
        <w:rPr>
          <w:rFonts w:ascii="Arial" w:hAnsi="Arial" w:cs="Arial"/>
          <w:sz w:val="22"/>
          <w:szCs w:val="22"/>
        </w:rPr>
        <w:br/>
        <w:t xml:space="preserve">30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ИркутскЭнергоПроект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31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Иркутскэнергоремонт</w:t>
      </w:r>
      <w:proofErr w:type="spellEnd"/>
      <w:r w:rsidRPr="00644796">
        <w:rPr>
          <w:rFonts w:ascii="Arial" w:hAnsi="Arial" w:cs="Arial"/>
          <w:sz w:val="22"/>
          <w:szCs w:val="22"/>
        </w:rPr>
        <w:t>, ЗАО    </w:t>
      </w:r>
      <w:r w:rsidRPr="00644796">
        <w:rPr>
          <w:rFonts w:ascii="Arial" w:hAnsi="Arial" w:cs="Arial"/>
          <w:sz w:val="22"/>
          <w:szCs w:val="22"/>
        </w:rPr>
        <w:br/>
        <w:t>32 ИРМЕТ, ЗАО    </w:t>
      </w:r>
      <w:r w:rsidRPr="00644796">
        <w:rPr>
          <w:rFonts w:ascii="Arial" w:hAnsi="Arial" w:cs="Arial"/>
          <w:sz w:val="22"/>
          <w:szCs w:val="22"/>
        </w:rPr>
        <w:br/>
        <w:t xml:space="preserve">33 </w:t>
      </w:r>
      <w:proofErr w:type="spellStart"/>
      <w:r w:rsidRPr="00644796">
        <w:rPr>
          <w:rFonts w:ascii="Arial" w:hAnsi="Arial" w:cs="Arial"/>
          <w:sz w:val="22"/>
          <w:szCs w:val="22"/>
        </w:rPr>
        <w:t>Иркутскэнергосвязь</w:t>
      </w:r>
      <w:proofErr w:type="spellEnd"/>
      <w:r w:rsidRPr="00644796">
        <w:rPr>
          <w:rFonts w:ascii="Arial" w:hAnsi="Arial" w:cs="Arial"/>
          <w:sz w:val="22"/>
          <w:szCs w:val="22"/>
        </w:rPr>
        <w:t>, ООО        </w:t>
      </w:r>
      <w:r w:rsidRPr="00644796">
        <w:rPr>
          <w:rFonts w:ascii="Arial" w:hAnsi="Arial" w:cs="Arial"/>
          <w:sz w:val="22"/>
          <w:szCs w:val="22"/>
        </w:rPr>
        <w:br/>
        <w:t>34 Квант ОПС, ООО    </w:t>
      </w:r>
      <w:r w:rsidRPr="00644796">
        <w:rPr>
          <w:rFonts w:ascii="Arial" w:hAnsi="Arial" w:cs="Arial"/>
          <w:sz w:val="22"/>
          <w:szCs w:val="22"/>
        </w:rPr>
        <w:br/>
        <w:t xml:space="preserve">35 Компания </w:t>
      </w:r>
      <w:proofErr w:type="spellStart"/>
      <w:r w:rsidRPr="00644796">
        <w:rPr>
          <w:rFonts w:ascii="Arial" w:hAnsi="Arial" w:cs="Arial"/>
          <w:sz w:val="22"/>
          <w:szCs w:val="22"/>
        </w:rPr>
        <w:t>Востсибуголь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36 </w:t>
      </w:r>
      <w:proofErr w:type="spellStart"/>
      <w:r w:rsidRPr="00644796">
        <w:rPr>
          <w:rFonts w:ascii="Arial" w:hAnsi="Arial" w:cs="Arial"/>
          <w:sz w:val="22"/>
          <w:szCs w:val="22"/>
        </w:rPr>
        <w:t>Лензолотопроект</w:t>
      </w:r>
      <w:proofErr w:type="spellEnd"/>
      <w:r w:rsidRPr="00644796">
        <w:rPr>
          <w:rFonts w:ascii="Arial" w:hAnsi="Arial" w:cs="Arial"/>
          <w:sz w:val="22"/>
          <w:szCs w:val="22"/>
        </w:rPr>
        <w:t>, ЦПП, ООО    </w:t>
      </w:r>
      <w:r w:rsidRPr="00644796">
        <w:rPr>
          <w:rFonts w:ascii="Arial" w:hAnsi="Arial" w:cs="Arial"/>
          <w:sz w:val="22"/>
          <w:szCs w:val="22"/>
        </w:rPr>
        <w:br/>
        <w:t xml:space="preserve">37 </w:t>
      </w:r>
      <w:proofErr w:type="spellStart"/>
      <w:r w:rsidRPr="00644796">
        <w:rPr>
          <w:rFonts w:ascii="Arial" w:hAnsi="Arial" w:cs="Arial"/>
          <w:sz w:val="22"/>
          <w:szCs w:val="22"/>
        </w:rPr>
        <w:t>Ново-Строй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38 ПКБ, ООО    </w:t>
      </w:r>
      <w:r w:rsidRPr="00644796">
        <w:rPr>
          <w:rFonts w:ascii="Arial" w:hAnsi="Arial" w:cs="Arial"/>
          <w:sz w:val="22"/>
          <w:szCs w:val="22"/>
        </w:rPr>
        <w:br/>
        <w:t xml:space="preserve">39 Предприятие </w:t>
      </w:r>
      <w:proofErr w:type="spellStart"/>
      <w:r w:rsidRPr="00644796">
        <w:rPr>
          <w:rFonts w:ascii="Arial" w:hAnsi="Arial" w:cs="Arial"/>
          <w:sz w:val="22"/>
          <w:szCs w:val="22"/>
        </w:rPr>
        <w:t>Иркут-Инвест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40 </w:t>
      </w:r>
      <w:proofErr w:type="spellStart"/>
      <w:r w:rsidRPr="00644796">
        <w:rPr>
          <w:rFonts w:ascii="Arial" w:hAnsi="Arial" w:cs="Arial"/>
          <w:sz w:val="22"/>
          <w:szCs w:val="22"/>
        </w:rPr>
        <w:t>Проектстройкомплект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41 </w:t>
      </w:r>
      <w:proofErr w:type="spellStart"/>
      <w:r w:rsidRPr="00644796">
        <w:rPr>
          <w:rFonts w:ascii="Arial" w:hAnsi="Arial" w:cs="Arial"/>
          <w:sz w:val="22"/>
          <w:szCs w:val="22"/>
        </w:rPr>
        <w:t>ПромТехЭко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42 ПРОФИС, ИЦ, ЗАО</w:t>
      </w:r>
      <w:r w:rsidRPr="00644796">
        <w:rPr>
          <w:rFonts w:ascii="Arial" w:hAnsi="Arial" w:cs="Arial"/>
          <w:sz w:val="22"/>
          <w:szCs w:val="22"/>
        </w:rPr>
        <w:br/>
        <w:t>43 РЭС, ООО    </w:t>
      </w:r>
      <w:r w:rsidRPr="00644796">
        <w:rPr>
          <w:rFonts w:ascii="Arial" w:hAnsi="Arial" w:cs="Arial"/>
          <w:sz w:val="22"/>
          <w:szCs w:val="22"/>
        </w:rPr>
        <w:br/>
        <w:t>44 Сибирская экологическая компания, ООО    </w:t>
      </w:r>
      <w:r w:rsidRPr="00644796">
        <w:rPr>
          <w:rFonts w:ascii="Arial" w:hAnsi="Arial" w:cs="Arial"/>
          <w:sz w:val="22"/>
          <w:szCs w:val="22"/>
        </w:rPr>
        <w:br/>
        <w:t>45 Сибирский проектный институт, ООО    </w:t>
      </w:r>
      <w:r w:rsidRPr="00644796">
        <w:rPr>
          <w:rFonts w:ascii="Arial" w:hAnsi="Arial" w:cs="Arial"/>
          <w:sz w:val="22"/>
          <w:szCs w:val="22"/>
        </w:rPr>
        <w:br/>
        <w:t>46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4796">
        <w:rPr>
          <w:rFonts w:ascii="Arial" w:hAnsi="Arial" w:cs="Arial"/>
          <w:sz w:val="22"/>
          <w:szCs w:val="22"/>
        </w:rPr>
        <w:t>Сибирский Институт Проектирования и Исследований, ООО    </w:t>
      </w:r>
      <w:r w:rsidRPr="00644796">
        <w:rPr>
          <w:rFonts w:ascii="Arial" w:hAnsi="Arial" w:cs="Arial"/>
          <w:sz w:val="22"/>
          <w:szCs w:val="22"/>
        </w:rPr>
        <w:br/>
        <w:t xml:space="preserve">47 </w:t>
      </w:r>
      <w:proofErr w:type="spellStart"/>
      <w:r w:rsidRPr="00644796">
        <w:rPr>
          <w:rFonts w:ascii="Arial" w:hAnsi="Arial" w:cs="Arial"/>
          <w:sz w:val="22"/>
          <w:szCs w:val="22"/>
        </w:rPr>
        <w:t>СибпроектНИИ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48 Служба подготовки и обеспечения градостроительной деятельности муниципального образования «город Саянск», МУ    </w:t>
      </w:r>
      <w:r w:rsidRPr="00644796">
        <w:rPr>
          <w:rFonts w:ascii="Arial" w:hAnsi="Arial" w:cs="Arial"/>
          <w:sz w:val="22"/>
          <w:szCs w:val="22"/>
        </w:rPr>
        <w:br/>
        <w:t xml:space="preserve">49 </w:t>
      </w:r>
      <w:proofErr w:type="spellStart"/>
      <w:r w:rsidRPr="00644796">
        <w:rPr>
          <w:rFonts w:ascii="Arial" w:hAnsi="Arial" w:cs="Arial"/>
          <w:sz w:val="22"/>
          <w:szCs w:val="22"/>
        </w:rPr>
        <w:t>СметаПлюс</w:t>
      </w:r>
      <w:proofErr w:type="spellEnd"/>
      <w:r w:rsidRPr="00644796">
        <w:rPr>
          <w:rFonts w:ascii="Arial" w:hAnsi="Arial" w:cs="Arial"/>
          <w:sz w:val="22"/>
          <w:szCs w:val="22"/>
        </w:rPr>
        <w:t>, ООО     </w:t>
      </w:r>
      <w:r w:rsidRPr="00644796">
        <w:rPr>
          <w:rFonts w:ascii="Arial" w:hAnsi="Arial" w:cs="Arial"/>
          <w:sz w:val="22"/>
          <w:szCs w:val="22"/>
        </w:rPr>
        <w:br/>
        <w:t>50 Строители Байкальского  региона, АНО    </w:t>
      </w:r>
      <w:r w:rsidRPr="00644796">
        <w:rPr>
          <w:rFonts w:ascii="Arial" w:hAnsi="Arial" w:cs="Arial"/>
          <w:sz w:val="22"/>
          <w:szCs w:val="22"/>
        </w:rPr>
        <w:br/>
        <w:t>51 СОКРАТ Охранное бюро, ООО    </w:t>
      </w:r>
      <w:r w:rsidRPr="00644796">
        <w:rPr>
          <w:rFonts w:ascii="Arial" w:hAnsi="Arial" w:cs="Arial"/>
          <w:sz w:val="22"/>
          <w:szCs w:val="22"/>
        </w:rPr>
        <w:br/>
        <w:t>52 Сетевая компания Иркут, ООО    </w:t>
      </w:r>
      <w:r w:rsidRPr="00644796">
        <w:rPr>
          <w:rFonts w:ascii="Arial" w:hAnsi="Arial" w:cs="Arial"/>
          <w:sz w:val="22"/>
          <w:szCs w:val="22"/>
        </w:rPr>
        <w:br/>
        <w:t>53 Традиция, НПРМ, ООО    </w:t>
      </w:r>
      <w:r w:rsidRPr="00644796">
        <w:rPr>
          <w:rFonts w:ascii="Arial" w:hAnsi="Arial" w:cs="Arial"/>
          <w:sz w:val="22"/>
          <w:szCs w:val="22"/>
        </w:rPr>
        <w:br/>
        <w:t>54 ФЕСТО-РФ, ООО    </w:t>
      </w:r>
      <w:r w:rsidRPr="00644796">
        <w:rPr>
          <w:rFonts w:ascii="Arial" w:hAnsi="Arial" w:cs="Arial"/>
          <w:sz w:val="22"/>
          <w:szCs w:val="22"/>
        </w:rPr>
        <w:br/>
        <w:t xml:space="preserve">55 </w:t>
      </w:r>
      <w:proofErr w:type="spellStart"/>
      <w:r w:rsidRPr="00644796">
        <w:rPr>
          <w:rFonts w:ascii="Arial" w:hAnsi="Arial" w:cs="Arial"/>
          <w:sz w:val="22"/>
          <w:szCs w:val="22"/>
        </w:rPr>
        <w:t>Электролюкс</w:t>
      </w:r>
      <w:proofErr w:type="spellEnd"/>
      <w:r w:rsidRPr="00644796">
        <w:rPr>
          <w:rFonts w:ascii="Arial" w:hAnsi="Arial" w:cs="Arial"/>
          <w:sz w:val="22"/>
          <w:szCs w:val="22"/>
        </w:rPr>
        <w:t>, НПФ ООО    </w:t>
      </w:r>
      <w:r w:rsidRPr="00644796">
        <w:rPr>
          <w:rFonts w:ascii="Arial" w:hAnsi="Arial" w:cs="Arial"/>
          <w:sz w:val="22"/>
          <w:szCs w:val="22"/>
        </w:rPr>
        <w:br/>
        <w:t xml:space="preserve">56 </w:t>
      </w:r>
      <w:proofErr w:type="spellStart"/>
      <w:r w:rsidRPr="00644796">
        <w:rPr>
          <w:rFonts w:ascii="Arial" w:hAnsi="Arial" w:cs="Arial"/>
          <w:sz w:val="22"/>
          <w:szCs w:val="22"/>
        </w:rPr>
        <w:t>Электросетьстрой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>57 Энергетические технологии, ЗАО    </w:t>
      </w:r>
      <w:r w:rsidRPr="00644796">
        <w:rPr>
          <w:rFonts w:ascii="Arial" w:hAnsi="Arial" w:cs="Arial"/>
          <w:sz w:val="22"/>
          <w:szCs w:val="22"/>
        </w:rPr>
        <w:br/>
        <w:t>58 Энергия М</w:t>
      </w:r>
      <w:proofErr w:type="gramEnd"/>
      <w:r w:rsidRPr="0064479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44796">
        <w:rPr>
          <w:rFonts w:ascii="Arial" w:hAnsi="Arial" w:cs="Arial"/>
          <w:sz w:val="22"/>
          <w:szCs w:val="22"/>
        </w:rPr>
        <w:t>ООО    </w:t>
      </w:r>
      <w:r w:rsidRPr="00644796">
        <w:rPr>
          <w:rFonts w:ascii="Arial" w:hAnsi="Arial" w:cs="Arial"/>
          <w:sz w:val="22"/>
          <w:szCs w:val="22"/>
        </w:rPr>
        <w:br/>
        <w:t>59 Энергия, ООО    </w:t>
      </w:r>
      <w:r w:rsidRPr="00644796">
        <w:rPr>
          <w:rFonts w:ascii="Arial" w:hAnsi="Arial" w:cs="Arial"/>
          <w:sz w:val="22"/>
          <w:szCs w:val="22"/>
        </w:rPr>
        <w:br/>
        <w:t xml:space="preserve">60 </w:t>
      </w:r>
      <w:proofErr w:type="spellStart"/>
      <w:r w:rsidRPr="00644796">
        <w:rPr>
          <w:rFonts w:ascii="Arial" w:hAnsi="Arial" w:cs="Arial"/>
          <w:sz w:val="22"/>
          <w:szCs w:val="22"/>
        </w:rPr>
        <w:t>Энергостройконсалт</w:t>
      </w:r>
      <w:proofErr w:type="spellEnd"/>
      <w:r w:rsidRPr="00644796">
        <w:rPr>
          <w:rFonts w:ascii="Arial" w:hAnsi="Arial" w:cs="Arial"/>
          <w:sz w:val="22"/>
          <w:szCs w:val="22"/>
        </w:rPr>
        <w:t>, ООО     </w:t>
      </w:r>
      <w:r w:rsidRPr="00644796">
        <w:rPr>
          <w:rFonts w:ascii="Arial" w:hAnsi="Arial" w:cs="Arial"/>
          <w:sz w:val="22"/>
          <w:szCs w:val="22"/>
        </w:rPr>
        <w:br/>
        <w:t xml:space="preserve">61 Алмаз </w:t>
      </w:r>
      <w:proofErr w:type="spellStart"/>
      <w:r w:rsidRPr="00644796">
        <w:rPr>
          <w:rFonts w:ascii="Arial" w:hAnsi="Arial" w:cs="Arial"/>
          <w:sz w:val="22"/>
          <w:szCs w:val="22"/>
        </w:rPr>
        <w:t>Электро</w:t>
      </w:r>
      <w:proofErr w:type="spellEnd"/>
      <w:r w:rsidRPr="00644796">
        <w:rPr>
          <w:rFonts w:ascii="Arial" w:hAnsi="Arial" w:cs="Arial"/>
          <w:sz w:val="22"/>
          <w:szCs w:val="22"/>
        </w:rPr>
        <w:t>, ООО      </w:t>
      </w:r>
      <w:r w:rsidRPr="00644796">
        <w:rPr>
          <w:rFonts w:ascii="Arial" w:hAnsi="Arial" w:cs="Arial"/>
          <w:sz w:val="22"/>
          <w:szCs w:val="22"/>
        </w:rPr>
        <w:br/>
        <w:t>62 БУРГРАЖДАНПРОЕКТ, ЗАО    </w:t>
      </w:r>
      <w:r w:rsidRPr="00644796">
        <w:rPr>
          <w:rFonts w:ascii="Arial" w:hAnsi="Arial" w:cs="Arial"/>
          <w:sz w:val="22"/>
          <w:szCs w:val="22"/>
        </w:rPr>
        <w:br/>
        <w:t xml:space="preserve">63 </w:t>
      </w:r>
      <w:proofErr w:type="spellStart"/>
      <w:r w:rsidRPr="00644796">
        <w:rPr>
          <w:rFonts w:ascii="Arial" w:hAnsi="Arial" w:cs="Arial"/>
          <w:sz w:val="22"/>
          <w:szCs w:val="22"/>
        </w:rPr>
        <w:t>Бурятагропромпроект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ОАО       </w:t>
      </w:r>
      <w:r w:rsidRPr="00644796">
        <w:rPr>
          <w:rFonts w:ascii="Arial" w:hAnsi="Arial" w:cs="Arial"/>
          <w:sz w:val="22"/>
          <w:szCs w:val="22"/>
        </w:rPr>
        <w:br/>
        <w:t xml:space="preserve">64 </w:t>
      </w:r>
      <w:proofErr w:type="spellStart"/>
      <w:r w:rsidRPr="00644796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 xml:space="preserve">65 </w:t>
      </w:r>
      <w:proofErr w:type="spellStart"/>
      <w:r w:rsidRPr="00644796">
        <w:rPr>
          <w:rFonts w:ascii="Arial" w:hAnsi="Arial" w:cs="Arial"/>
          <w:sz w:val="22"/>
          <w:szCs w:val="22"/>
        </w:rPr>
        <w:t>Бурятгражданпроект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66 </w:t>
      </w:r>
      <w:proofErr w:type="spellStart"/>
      <w:r w:rsidRPr="00644796">
        <w:rPr>
          <w:rFonts w:ascii="Arial" w:hAnsi="Arial" w:cs="Arial"/>
          <w:sz w:val="22"/>
          <w:szCs w:val="22"/>
        </w:rPr>
        <w:t>Бурятпромстройпроект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ОАО    </w:t>
      </w:r>
      <w:r w:rsidRPr="00644796">
        <w:rPr>
          <w:rFonts w:ascii="Arial" w:hAnsi="Arial" w:cs="Arial"/>
          <w:sz w:val="22"/>
          <w:szCs w:val="22"/>
        </w:rPr>
        <w:br/>
        <w:t xml:space="preserve">67 </w:t>
      </w:r>
      <w:proofErr w:type="spellStart"/>
      <w:r w:rsidRPr="00644796">
        <w:rPr>
          <w:rFonts w:ascii="Arial" w:hAnsi="Arial" w:cs="Arial"/>
          <w:sz w:val="22"/>
          <w:szCs w:val="22"/>
        </w:rPr>
        <w:t>Востсибпроект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68 </w:t>
      </w:r>
      <w:proofErr w:type="spellStart"/>
      <w:r w:rsidRPr="00644796">
        <w:rPr>
          <w:rFonts w:ascii="Arial" w:hAnsi="Arial" w:cs="Arial"/>
          <w:sz w:val="22"/>
          <w:szCs w:val="22"/>
        </w:rPr>
        <w:t>ГарантПроект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69 </w:t>
      </w:r>
      <w:proofErr w:type="spellStart"/>
      <w:r w:rsidRPr="00644796">
        <w:rPr>
          <w:rFonts w:ascii="Arial" w:hAnsi="Arial" w:cs="Arial"/>
          <w:sz w:val="22"/>
          <w:szCs w:val="22"/>
        </w:rPr>
        <w:t>Желдорстройпроект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, ПКФ, ООО    </w:t>
      </w:r>
      <w:r w:rsidRPr="00644796">
        <w:rPr>
          <w:rFonts w:ascii="Arial" w:hAnsi="Arial" w:cs="Arial"/>
          <w:sz w:val="22"/>
          <w:szCs w:val="22"/>
        </w:rPr>
        <w:br/>
        <w:t xml:space="preserve">70 </w:t>
      </w:r>
      <w:proofErr w:type="spellStart"/>
      <w:r w:rsidRPr="00644796">
        <w:rPr>
          <w:rFonts w:ascii="Arial" w:hAnsi="Arial" w:cs="Arial"/>
          <w:sz w:val="22"/>
          <w:szCs w:val="22"/>
        </w:rPr>
        <w:t>МелиоВодПроект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71 Мониторинговый Центр, ООО    </w:t>
      </w:r>
      <w:r w:rsidRPr="00644796">
        <w:rPr>
          <w:rFonts w:ascii="Arial" w:hAnsi="Arial" w:cs="Arial"/>
          <w:sz w:val="22"/>
          <w:szCs w:val="22"/>
        </w:rPr>
        <w:br/>
        <w:t xml:space="preserve">72 </w:t>
      </w:r>
      <w:proofErr w:type="spellStart"/>
      <w:r w:rsidRPr="00644796">
        <w:rPr>
          <w:rFonts w:ascii="Arial" w:hAnsi="Arial" w:cs="Arial"/>
          <w:sz w:val="22"/>
          <w:szCs w:val="22"/>
        </w:rPr>
        <w:t>Мостдорпроект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73 </w:t>
      </w:r>
      <w:proofErr w:type="spellStart"/>
      <w:r w:rsidRPr="00644796">
        <w:rPr>
          <w:rFonts w:ascii="Arial" w:hAnsi="Arial" w:cs="Arial"/>
          <w:sz w:val="22"/>
          <w:szCs w:val="22"/>
        </w:rPr>
        <w:t>Нова-Проект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  </w:t>
      </w:r>
      <w:r w:rsidRPr="00644796">
        <w:rPr>
          <w:rFonts w:ascii="Arial" w:hAnsi="Arial" w:cs="Arial"/>
          <w:sz w:val="22"/>
          <w:szCs w:val="22"/>
        </w:rPr>
        <w:br/>
        <w:t xml:space="preserve">74 </w:t>
      </w:r>
      <w:proofErr w:type="spellStart"/>
      <w:r w:rsidRPr="00644796">
        <w:rPr>
          <w:rFonts w:ascii="Arial" w:hAnsi="Arial" w:cs="Arial"/>
          <w:sz w:val="22"/>
          <w:szCs w:val="22"/>
        </w:rPr>
        <w:t>ПроектПлюс</w:t>
      </w:r>
      <w:proofErr w:type="spellEnd"/>
      <w:r w:rsidRPr="00644796">
        <w:rPr>
          <w:rFonts w:ascii="Arial" w:hAnsi="Arial" w:cs="Arial"/>
          <w:sz w:val="22"/>
          <w:szCs w:val="22"/>
        </w:rPr>
        <w:t>, ООО      </w:t>
      </w:r>
      <w:r w:rsidRPr="00644796">
        <w:rPr>
          <w:rFonts w:ascii="Arial" w:hAnsi="Arial" w:cs="Arial"/>
          <w:sz w:val="22"/>
          <w:szCs w:val="22"/>
        </w:rPr>
        <w:br/>
        <w:t>75 Перспектива, ПСБ, ООО    </w:t>
      </w:r>
      <w:r w:rsidRPr="00644796">
        <w:rPr>
          <w:rFonts w:ascii="Arial" w:hAnsi="Arial" w:cs="Arial"/>
          <w:sz w:val="22"/>
          <w:szCs w:val="22"/>
        </w:rPr>
        <w:br/>
        <w:t>76 Пискунова Елена Борисовна</w:t>
      </w:r>
      <w:proofErr w:type="gramEnd"/>
      <w:r w:rsidRPr="00644796">
        <w:rPr>
          <w:rFonts w:ascii="Arial" w:hAnsi="Arial" w:cs="Arial"/>
          <w:sz w:val="22"/>
          <w:szCs w:val="22"/>
        </w:rPr>
        <w:t>, ИП       </w:t>
      </w:r>
      <w:r w:rsidRPr="00644796">
        <w:rPr>
          <w:rFonts w:ascii="Arial" w:hAnsi="Arial" w:cs="Arial"/>
          <w:sz w:val="22"/>
          <w:szCs w:val="22"/>
        </w:rPr>
        <w:br/>
        <w:t xml:space="preserve">77 </w:t>
      </w:r>
      <w:proofErr w:type="spellStart"/>
      <w:r w:rsidRPr="00644796">
        <w:rPr>
          <w:rFonts w:ascii="Arial" w:hAnsi="Arial" w:cs="Arial"/>
          <w:sz w:val="22"/>
          <w:szCs w:val="22"/>
        </w:rPr>
        <w:t>Сейсмострой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78 </w:t>
      </w:r>
      <w:proofErr w:type="spellStart"/>
      <w:r w:rsidRPr="00644796">
        <w:rPr>
          <w:rFonts w:ascii="Arial" w:hAnsi="Arial" w:cs="Arial"/>
          <w:sz w:val="22"/>
          <w:szCs w:val="22"/>
        </w:rPr>
        <w:t>Стройпроект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 xml:space="preserve">79 </w:t>
      </w:r>
      <w:proofErr w:type="spellStart"/>
      <w:r w:rsidRPr="00644796">
        <w:rPr>
          <w:rFonts w:ascii="Arial" w:hAnsi="Arial" w:cs="Arial"/>
          <w:sz w:val="22"/>
          <w:szCs w:val="22"/>
        </w:rPr>
        <w:t>Экопроект</w:t>
      </w:r>
      <w:proofErr w:type="spellEnd"/>
      <w:r w:rsidRPr="00644796">
        <w:rPr>
          <w:rFonts w:ascii="Arial" w:hAnsi="Arial" w:cs="Arial"/>
          <w:sz w:val="22"/>
          <w:szCs w:val="22"/>
        </w:rPr>
        <w:t>, ООО    </w:t>
      </w:r>
      <w:r w:rsidRPr="00644796">
        <w:rPr>
          <w:rFonts w:ascii="Arial" w:hAnsi="Arial" w:cs="Arial"/>
          <w:sz w:val="22"/>
          <w:szCs w:val="22"/>
        </w:rPr>
        <w:br/>
        <w:t>80 ЭЛИКОМ, ООО    </w:t>
      </w:r>
      <w:r w:rsidRPr="00644796">
        <w:rPr>
          <w:rFonts w:ascii="Arial" w:hAnsi="Arial" w:cs="Arial"/>
          <w:sz w:val="22"/>
          <w:szCs w:val="22"/>
        </w:rPr>
        <w:br/>
        <w:t>81 ЭЛСИ, ЗАО    </w:t>
      </w:r>
      <w:r w:rsidRPr="00644796">
        <w:rPr>
          <w:rFonts w:ascii="Arial" w:hAnsi="Arial" w:cs="Arial"/>
          <w:sz w:val="22"/>
          <w:szCs w:val="22"/>
        </w:rPr>
        <w:br/>
      </w:r>
      <w:r w:rsidRPr="00644796">
        <w:rPr>
          <w:rFonts w:ascii="Arial" w:hAnsi="Arial" w:cs="Arial"/>
          <w:sz w:val="22"/>
          <w:szCs w:val="22"/>
        </w:rPr>
        <w:lastRenderedPageBreak/>
        <w:t>82 ЭНКОМ, ООО    </w:t>
      </w:r>
      <w:r w:rsidRPr="00644796">
        <w:rPr>
          <w:rFonts w:ascii="Arial" w:hAnsi="Arial" w:cs="Arial"/>
          <w:sz w:val="22"/>
          <w:szCs w:val="22"/>
        </w:rPr>
        <w:br/>
        <w:t>83 Водоканал-Чита, ОАО    </w:t>
      </w:r>
      <w:r w:rsidRPr="00644796">
        <w:rPr>
          <w:rFonts w:ascii="Arial" w:hAnsi="Arial" w:cs="Arial"/>
          <w:sz w:val="22"/>
          <w:szCs w:val="22"/>
        </w:rPr>
        <w:br/>
        <w:t xml:space="preserve">84 </w:t>
      </w:r>
      <w:proofErr w:type="spellStart"/>
      <w:r w:rsidRPr="00644796">
        <w:rPr>
          <w:rFonts w:ascii="Arial" w:hAnsi="Arial" w:cs="Arial"/>
          <w:sz w:val="22"/>
          <w:szCs w:val="22"/>
        </w:rPr>
        <w:t>ЗабГУ</w:t>
      </w:r>
      <w:proofErr w:type="spellEnd"/>
      <w:r w:rsidRPr="00644796">
        <w:rPr>
          <w:rFonts w:ascii="Arial" w:hAnsi="Arial" w:cs="Arial"/>
          <w:sz w:val="22"/>
          <w:szCs w:val="22"/>
        </w:rPr>
        <w:t>, ФГБОУ ВПО    </w:t>
      </w:r>
      <w:r w:rsidRPr="00644796">
        <w:rPr>
          <w:rFonts w:ascii="Arial" w:hAnsi="Arial" w:cs="Arial"/>
          <w:sz w:val="22"/>
          <w:szCs w:val="22"/>
        </w:rPr>
        <w:br/>
        <w:t>85 НАЛАДКА, ПКФ, ЗАО    </w:t>
      </w:r>
      <w:r w:rsidRPr="00644796">
        <w:rPr>
          <w:rFonts w:ascii="Arial" w:hAnsi="Arial" w:cs="Arial"/>
          <w:sz w:val="22"/>
          <w:szCs w:val="22"/>
        </w:rPr>
        <w:br/>
        <w:t>86 Релиз, ООО    </w:t>
      </w:r>
      <w:r w:rsidRPr="00644796">
        <w:rPr>
          <w:rFonts w:ascii="Arial" w:hAnsi="Arial" w:cs="Arial"/>
          <w:sz w:val="22"/>
          <w:szCs w:val="22"/>
        </w:rPr>
        <w:br/>
        <w:t xml:space="preserve">87 </w:t>
      </w:r>
      <w:proofErr w:type="spellStart"/>
      <w:r w:rsidRPr="00644796">
        <w:rPr>
          <w:rFonts w:ascii="Arial" w:hAnsi="Arial" w:cs="Arial"/>
          <w:sz w:val="22"/>
          <w:szCs w:val="22"/>
        </w:rPr>
        <w:t>Читагражданпроект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44796">
        <w:rPr>
          <w:rFonts w:ascii="Arial" w:hAnsi="Arial" w:cs="Arial"/>
          <w:sz w:val="22"/>
          <w:szCs w:val="22"/>
        </w:rPr>
        <w:t>ЗАОр</w:t>
      </w:r>
      <w:proofErr w:type="spellEnd"/>
      <w:r w:rsidRPr="00644796">
        <w:rPr>
          <w:rFonts w:ascii="Arial" w:hAnsi="Arial" w:cs="Arial"/>
          <w:sz w:val="22"/>
          <w:szCs w:val="22"/>
        </w:rPr>
        <w:t xml:space="preserve"> НП    </w:t>
      </w:r>
      <w:r w:rsidRPr="00644796">
        <w:rPr>
          <w:rFonts w:ascii="Arial" w:hAnsi="Arial" w:cs="Arial"/>
          <w:sz w:val="22"/>
          <w:szCs w:val="22"/>
        </w:rPr>
        <w:br/>
        <w:t xml:space="preserve">88 </w:t>
      </w:r>
      <w:proofErr w:type="spellStart"/>
      <w:r w:rsidRPr="00644796">
        <w:rPr>
          <w:rFonts w:ascii="Arial" w:hAnsi="Arial" w:cs="Arial"/>
          <w:sz w:val="22"/>
          <w:szCs w:val="22"/>
        </w:rPr>
        <w:t>Читатехэнерго</w:t>
      </w:r>
      <w:proofErr w:type="spellEnd"/>
      <w:r w:rsidRPr="00644796">
        <w:rPr>
          <w:rFonts w:ascii="Arial" w:hAnsi="Arial" w:cs="Arial"/>
          <w:sz w:val="22"/>
          <w:szCs w:val="22"/>
        </w:rPr>
        <w:t>, ОАО   </w:t>
      </w:r>
    </w:p>
    <w:p w:rsidR="00515A4B" w:rsidRPr="00644796" w:rsidRDefault="00515A4B">
      <w:pPr>
        <w:rPr>
          <w:rFonts w:ascii="Arial" w:hAnsi="Arial" w:cs="Arial"/>
        </w:rPr>
      </w:pPr>
    </w:p>
    <w:sectPr w:rsidR="00515A4B" w:rsidRPr="00644796" w:rsidSect="0051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96"/>
    <w:rsid w:val="00515A4B"/>
    <w:rsid w:val="0064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47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2921</Words>
  <Characters>16656</Characters>
  <Application>Microsoft Office Word</Application>
  <DocSecurity>0</DocSecurity>
  <Lines>138</Lines>
  <Paragraphs>39</Paragraphs>
  <ScaleCrop>false</ScaleCrop>
  <Company>Grizli777</Company>
  <LinksUpToDate>false</LinksUpToDate>
  <CharactersWithSpaces>19538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2023-03-07T02:22:00Z</dcterms:created>
  <dcterms:modified xsi:type="dcterms:W3CDTF">2023-03-07T02:24:00Z</dcterms:modified>
</cp:coreProperties>
</file>